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B4" w:rsidRPr="004105DB" w:rsidRDefault="00352298" w:rsidP="000F5AB4">
      <w:pPr>
        <w:jc w:val="both"/>
        <w:rPr>
          <w:rFonts w:ascii="Times New Roman" w:hAnsi="Times New Roman" w:cs="Times New Roman"/>
          <w:sz w:val="26"/>
          <w:szCs w:val="26"/>
        </w:rPr>
      </w:pPr>
      <w:r>
        <w:rPr>
          <w:rFonts w:ascii="Times New Roman" w:hAnsi="Times New Roman" w:cs="Times New Roman"/>
          <w:noProof/>
          <w:sz w:val="26"/>
          <w:szCs w:val="26"/>
          <w:lang w:eastAsia="es-ES"/>
        </w:rPr>
        <w:drawing>
          <wp:anchor distT="0" distB="0" distL="114300" distR="114300" simplePos="0" relativeHeight="251657216" behindDoc="1" locked="0" layoutInCell="1" allowOverlap="1">
            <wp:simplePos x="0" y="0"/>
            <wp:positionH relativeFrom="column">
              <wp:posOffset>-626745</wp:posOffset>
            </wp:positionH>
            <wp:positionV relativeFrom="paragraph">
              <wp:posOffset>-173990</wp:posOffset>
            </wp:positionV>
            <wp:extent cx="2279650" cy="1019175"/>
            <wp:effectExtent l="0" t="0" r="635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79650" cy="1019175"/>
                    </a:xfrm>
                    <a:prstGeom prst="rect">
                      <a:avLst/>
                    </a:prstGeom>
                  </pic:spPr>
                </pic:pic>
              </a:graphicData>
            </a:graphic>
          </wp:anchor>
        </w:drawing>
      </w:r>
      <w:r w:rsidR="00600265">
        <w:rPr>
          <w:rFonts w:ascii="Times New Roman" w:hAnsi="Times New Roman" w:cs="Times New Roman"/>
          <w:b/>
          <w:noProof/>
          <w:sz w:val="26"/>
          <w:szCs w:val="26"/>
          <w:lang w:eastAsia="es-ES"/>
        </w:rPr>
        <mc:AlternateContent>
          <mc:Choice Requires="wps">
            <w:drawing>
              <wp:anchor distT="0" distB="0" distL="114300" distR="114300" simplePos="0" relativeHeight="251658240" behindDoc="1" locked="0" layoutInCell="1" allowOverlap="1">
                <wp:simplePos x="0" y="0"/>
                <wp:positionH relativeFrom="column">
                  <wp:posOffset>1920240</wp:posOffset>
                </wp:positionH>
                <wp:positionV relativeFrom="paragraph">
                  <wp:posOffset>167005</wp:posOffset>
                </wp:positionV>
                <wp:extent cx="3686175" cy="542925"/>
                <wp:effectExtent l="0" t="0" r="9525" b="9525"/>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AA0" w:rsidRPr="00C678F2" w:rsidRDefault="007D2AA0" w:rsidP="00714A5B">
                            <w:pPr>
                              <w:jc w:val="center"/>
                              <w:rPr>
                                <w:rFonts w:ascii="Times New Roman" w:hAnsi="Times New Roman" w:cs="Times New Roman"/>
                                <w:b/>
                                <w:color w:val="7F7F7F" w:themeColor="text1" w:themeTint="80"/>
                                <w:sz w:val="40"/>
                                <w:u w:val="single"/>
                              </w:rPr>
                            </w:pPr>
                            <w:r w:rsidRPr="00C678F2">
                              <w:rPr>
                                <w:rFonts w:ascii="Times New Roman" w:hAnsi="Times New Roman" w:cs="Times New Roman"/>
                                <w:b/>
                                <w:color w:val="7F7F7F" w:themeColor="text1" w:themeTint="80"/>
                                <w:sz w:val="40"/>
                                <w:u w:val="single"/>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51.2pt;margin-top:13.15pt;width:290.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" fillcolor="white [3201]" stroked="f" strokeweight=".5pt">
                <v:path arrowok="t"/>
                <v:textbox>
                  <w:txbxContent>
                    <w:p w:rsidR="007D2AA0" w:rsidRPr="00C678F2" w:rsidRDefault="007D2AA0" w:rsidP="00714A5B">
                      <w:pPr>
                        <w:jc w:val="center"/>
                        <w:rPr>
                          <w:rFonts w:ascii="Times New Roman" w:hAnsi="Times New Roman" w:cs="Times New Roman"/>
                          <w:b/>
                          <w:color w:val="7F7F7F" w:themeColor="text1" w:themeTint="80"/>
                          <w:sz w:val="40"/>
                          <w:u w:val="single"/>
                        </w:rPr>
                      </w:pPr>
                      <w:r w:rsidRPr="00C678F2">
                        <w:rPr>
                          <w:rFonts w:ascii="Times New Roman" w:hAnsi="Times New Roman" w:cs="Times New Roman"/>
                          <w:b/>
                          <w:color w:val="7F7F7F" w:themeColor="text1" w:themeTint="80"/>
                          <w:sz w:val="40"/>
                          <w:u w:val="single"/>
                        </w:rPr>
                        <w:t>COMUNICADO DE PRENSA</w:t>
                      </w:r>
                    </w:p>
                  </w:txbxContent>
                </v:textbox>
              </v:shape>
            </w:pict>
          </mc:Fallback>
        </mc:AlternateContent>
      </w:r>
    </w:p>
    <w:p w:rsidR="00BB1A9A" w:rsidRDefault="00BB1A9A" w:rsidP="00305C7F">
      <w:pPr>
        <w:jc w:val="both"/>
        <w:rPr>
          <w:rFonts w:ascii="Times New Roman" w:hAnsi="Times New Roman" w:cs="Times New Roman"/>
          <w:b/>
          <w:sz w:val="26"/>
          <w:szCs w:val="26"/>
        </w:rPr>
      </w:pPr>
    </w:p>
    <w:p w:rsidR="00A153FD" w:rsidRPr="00306EE8" w:rsidRDefault="00947C18" w:rsidP="00306EE8">
      <w:pPr>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00FC04DA">
        <w:rPr>
          <w:rFonts w:ascii="Times New Roman" w:hAnsi="Times New Roman" w:cs="Times New Roman"/>
          <w:b/>
          <w:i/>
          <w:sz w:val="28"/>
          <w:szCs w:val="28"/>
        </w:rPr>
        <w:t xml:space="preserve">                                            </w:t>
      </w:r>
      <w:r w:rsidR="003B72A7">
        <w:rPr>
          <w:rFonts w:ascii="Times New Roman" w:hAnsi="Times New Roman" w:cs="Times New Roman"/>
          <w:b/>
          <w:i/>
          <w:sz w:val="28"/>
          <w:szCs w:val="28"/>
        </w:rPr>
        <w:t xml:space="preserve">A/A: Responsable de </w:t>
      </w:r>
      <w:r w:rsidR="002537AB">
        <w:rPr>
          <w:rFonts w:ascii="Times New Roman" w:hAnsi="Times New Roman" w:cs="Times New Roman"/>
          <w:b/>
          <w:i/>
          <w:sz w:val="28"/>
          <w:szCs w:val="28"/>
        </w:rPr>
        <w:t>Economía</w:t>
      </w:r>
    </w:p>
    <w:p w:rsidR="00F20CDC" w:rsidRDefault="00F20CDC" w:rsidP="004339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26"/>
          <w:szCs w:val="26"/>
        </w:rPr>
      </w:pPr>
    </w:p>
    <w:p w:rsidR="00E629BB" w:rsidRPr="00E629BB" w:rsidRDefault="00E629BB" w:rsidP="00E629BB">
      <w:pPr>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26"/>
          <w:szCs w:val="26"/>
        </w:rPr>
      </w:pPr>
      <w:r w:rsidRPr="00E629BB">
        <w:rPr>
          <w:rFonts w:ascii="Arial" w:hAnsi="Arial" w:cs="Arial"/>
          <w:b/>
          <w:sz w:val="26"/>
          <w:szCs w:val="26"/>
        </w:rPr>
        <w:t>El 80% de los productores y comercializadores cumple la Orden AAA/1934/2012, de la Extensi</w:t>
      </w:r>
      <w:r w:rsidR="00600265">
        <w:rPr>
          <w:rFonts w:ascii="Arial" w:hAnsi="Arial" w:cs="Arial"/>
          <w:b/>
          <w:sz w:val="26"/>
          <w:szCs w:val="26"/>
        </w:rPr>
        <w:t>ón de Norma del Ovino y Caprino</w:t>
      </w:r>
    </w:p>
    <w:p w:rsidR="00E629BB" w:rsidRPr="00E629BB" w:rsidRDefault="00E629BB" w:rsidP="00E629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26"/>
          <w:szCs w:val="26"/>
        </w:rPr>
      </w:pPr>
    </w:p>
    <w:p w:rsidR="00947C18" w:rsidRPr="00E629BB" w:rsidRDefault="00E629BB" w:rsidP="00E629BB">
      <w:pPr>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26"/>
          <w:szCs w:val="26"/>
        </w:rPr>
      </w:pPr>
      <w:r w:rsidRPr="00E629BB">
        <w:rPr>
          <w:rFonts w:ascii="Arial" w:hAnsi="Arial" w:cs="Arial"/>
          <w:b/>
          <w:sz w:val="26"/>
          <w:szCs w:val="26"/>
        </w:rPr>
        <w:t xml:space="preserve"> Una minoría de Mataderos vulnera la Ley de la Competencia y actúa deslealmente</w:t>
      </w:r>
    </w:p>
    <w:p w:rsidR="00947C18" w:rsidRPr="00947C18" w:rsidRDefault="00947C18" w:rsidP="00947C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sz w:val="28"/>
          <w:szCs w:val="28"/>
        </w:rPr>
      </w:pPr>
    </w:p>
    <w:p w:rsidR="0043394B" w:rsidRDefault="0043394B" w:rsidP="00947C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8"/>
        </w:rPr>
      </w:pPr>
    </w:p>
    <w:p w:rsidR="00947C18" w:rsidRPr="00A15FB1" w:rsidRDefault="00947C18" w:rsidP="000524DB">
      <w:pPr>
        <w:widowControl w:val="0"/>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color w:val="000000" w:themeColor="text1"/>
          <w:sz w:val="28"/>
          <w:szCs w:val="28"/>
        </w:rPr>
      </w:pPr>
      <w:r w:rsidRPr="00A15FB1">
        <w:rPr>
          <w:rFonts w:ascii="Arial" w:hAnsi="Arial" w:cs="Arial"/>
          <w:b/>
          <w:color w:val="000000" w:themeColor="text1"/>
          <w:sz w:val="28"/>
          <w:szCs w:val="28"/>
        </w:rPr>
        <w:t>INTEROVIC HA INICIADO ACCIONES JUDICIALES EN DEFENSA DE LOS INTERESES MAYORITARIOS DEL SECTOR</w:t>
      </w:r>
    </w:p>
    <w:p w:rsidR="0043394B" w:rsidRPr="00A15FB1" w:rsidRDefault="0043394B" w:rsidP="00A53B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color w:val="000000" w:themeColor="text1"/>
          <w:sz w:val="26"/>
          <w:szCs w:val="26"/>
        </w:rPr>
      </w:pPr>
    </w:p>
    <w:p w:rsidR="00F20CDC" w:rsidRPr="00A15FB1" w:rsidRDefault="00F20CDC" w:rsidP="00A53B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color w:val="000000" w:themeColor="text1"/>
          <w:sz w:val="28"/>
          <w:szCs w:val="28"/>
        </w:rPr>
      </w:pPr>
    </w:p>
    <w:p w:rsidR="0043394B" w:rsidRPr="009C6B62" w:rsidRDefault="00E629BB" w:rsidP="009C6B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b/>
          <w:bCs/>
          <w:color w:val="000000" w:themeColor="text1"/>
          <w:sz w:val="26"/>
          <w:szCs w:val="26"/>
          <w:shd w:val="clear" w:color="auto" w:fill="FFFFFF"/>
        </w:rPr>
      </w:pPr>
      <w:r w:rsidRPr="009C6B62">
        <w:rPr>
          <w:rFonts w:ascii="Arial" w:hAnsi="Arial" w:cs="Arial"/>
          <w:b/>
          <w:bCs/>
          <w:color w:val="000000" w:themeColor="text1"/>
          <w:sz w:val="26"/>
          <w:szCs w:val="26"/>
          <w:shd w:val="clear" w:color="auto" w:fill="FFFFFF"/>
        </w:rPr>
        <w:t>Madrid, 21</w:t>
      </w:r>
      <w:r w:rsidR="00600265" w:rsidRPr="009C6B62">
        <w:rPr>
          <w:rFonts w:ascii="Arial" w:hAnsi="Arial" w:cs="Arial"/>
          <w:b/>
          <w:bCs/>
          <w:color w:val="000000" w:themeColor="text1"/>
          <w:sz w:val="26"/>
          <w:szCs w:val="26"/>
          <w:shd w:val="clear" w:color="auto" w:fill="FFFFFF"/>
        </w:rPr>
        <w:t xml:space="preserve"> </w:t>
      </w:r>
      <w:r w:rsidRPr="009C6B62">
        <w:rPr>
          <w:rFonts w:ascii="Arial" w:hAnsi="Arial" w:cs="Arial"/>
          <w:b/>
          <w:bCs/>
          <w:color w:val="000000" w:themeColor="text1"/>
          <w:sz w:val="26"/>
          <w:szCs w:val="26"/>
          <w:shd w:val="clear" w:color="auto" w:fill="FFFFFF"/>
        </w:rPr>
        <w:t>de mayo de 2014.</w:t>
      </w:r>
      <w:r w:rsidR="00600265" w:rsidRPr="009C6B62">
        <w:rPr>
          <w:rFonts w:ascii="Arial" w:hAnsi="Arial" w:cs="Arial"/>
          <w:b/>
          <w:bCs/>
          <w:color w:val="000000" w:themeColor="text1"/>
          <w:sz w:val="26"/>
          <w:szCs w:val="26"/>
          <w:shd w:val="clear" w:color="auto" w:fill="FFFFFF"/>
        </w:rPr>
        <w:t xml:space="preserve">- </w:t>
      </w:r>
      <w:r w:rsidR="009C6B62" w:rsidRPr="009C6B62">
        <w:rPr>
          <w:rFonts w:ascii="Arial" w:hAnsi="Arial" w:cs="Arial"/>
          <w:b/>
          <w:bCs/>
          <w:color w:val="000000" w:themeColor="text1"/>
          <w:sz w:val="26"/>
          <w:szCs w:val="26"/>
          <w:shd w:val="clear" w:color="auto" w:fill="FFFFFF"/>
        </w:rPr>
        <w:t xml:space="preserve">INTEROVIC </w:t>
      </w:r>
      <w:r w:rsidRPr="009C6B62">
        <w:rPr>
          <w:rFonts w:ascii="Arial" w:hAnsi="Arial" w:cs="Arial"/>
          <w:b/>
          <w:bCs/>
          <w:color w:val="000000" w:themeColor="text1"/>
          <w:sz w:val="26"/>
          <w:szCs w:val="26"/>
          <w:shd w:val="clear" w:color="auto" w:fill="FFFFFF"/>
        </w:rPr>
        <w:t>h</w:t>
      </w:r>
      <w:bookmarkStart w:id="0" w:name="_GoBack"/>
      <w:bookmarkEnd w:id="0"/>
      <w:r w:rsidRPr="009C6B62">
        <w:rPr>
          <w:rFonts w:ascii="Arial" w:hAnsi="Arial" w:cs="Arial"/>
          <w:b/>
          <w:bCs/>
          <w:color w:val="000000" w:themeColor="text1"/>
          <w:sz w:val="26"/>
          <w:szCs w:val="26"/>
          <w:shd w:val="clear" w:color="auto" w:fill="FFFFFF"/>
        </w:rPr>
        <w:t>a emprendido acciones judiciales contra aquellos mataderos que no están cumpliendo las obligaciones derivadas de la Orden AAA/1934/2012 por la que se extiende el acuerdo de la Organización Interprofesion</w:t>
      </w:r>
      <w:r w:rsidR="00600265" w:rsidRPr="009C6B62">
        <w:rPr>
          <w:rFonts w:ascii="Arial" w:hAnsi="Arial" w:cs="Arial"/>
          <w:b/>
          <w:bCs/>
          <w:color w:val="000000" w:themeColor="text1"/>
          <w:sz w:val="26"/>
          <w:szCs w:val="26"/>
          <w:shd w:val="clear" w:color="auto" w:fill="FFFFFF"/>
        </w:rPr>
        <w:t>al del Ovino y Caprino de Carne</w:t>
      </w:r>
      <w:r w:rsidRPr="009C6B62">
        <w:rPr>
          <w:rFonts w:ascii="Arial" w:hAnsi="Arial" w:cs="Arial"/>
          <w:b/>
          <w:bCs/>
          <w:color w:val="000000" w:themeColor="text1"/>
          <w:sz w:val="26"/>
          <w:szCs w:val="26"/>
          <w:shd w:val="clear" w:color="auto" w:fill="FFFFFF"/>
        </w:rPr>
        <w:t xml:space="preserve"> al conjunto del sector y, por tanto, no contribuyen </w:t>
      </w:r>
      <w:r w:rsidR="00600265" w:rsidRPr="009C6B62">
        <w:rPr>
          <w:rFonts w:ascii="Arial" w:hAnsi="Arial" w:cs="Arial"/>
          <w:b/>
          <w:bCs/>
          <w:color w:val="000000" w:themeColor="text1"/>
          <w:sz w:val="26"/>
          <w:szCs w:val="26"/>
          <w:shd w:val="clear" w:color="auto" w:fill="FFFFFF"/>
        </w:rPr>
        <w:t xml:space="preserve">a las acciones </w:t>
      </w:r>
      <w:r w:rsidRPr="009C6B62">
        <w:rPr>
          <w:rFonts w:ascii="Arial" w:hAnsi="Arial" w:cs="Arial"/>
          <w:b/>
          <w:bCs/>
          <w:color w:val="000000" w:themeColor="text1"/>
          <w:sz w:val="26"/>
          <w:szCs w:val="26"/>
          <w:shd w:val="clear" w:color="auto" w:fill="FFFFFF"/>
        </w:rPr>
        <w:t>para hacer frente a la crisis de mercado que</w:t>
      </w:r>
      <w:r w:rsidR="009C6B62" w:rsidRPr="009C6B62">
        <w:rPr>
          <w:rFonts w:ascii="Arial" w:hAnsi="Arial" w:cs="Arial"/>
          <w:b/>
          <w:bCs/>
          <w:color w:val="000000" w:themeColor="text1"/>
          <w:sz w:val="26"/>
          <w:szCs w:val="26"/>
          <w:shd w:val="clear" w:color="auto" w:fill="FFFFFF"/>
        </w:rPr>
        <w:t xml:space="preserve"> padece. </w:t>
      </w:r>
      <w:r w:rsidR="0043394B" w:rsidRPr="009C6B62">
        <w:rPr>
          <w:rFonts w:ascii="Arial" w:hAnsi="Arial" w:cs="Arial"/>
          <w:b/>
          <w:bCs/>
          <w:color w:val="000000" w:themeColor="text1"/>
          <w:sz w:val="26"/>
          <w:szCs w:val="26"/>
          <w:shd w:val="clear" w:color="auto" w:fill="FFFFFF"/>
        </w:rPr>
        <w:t xml:space="preserve">Cabe recordar que los mataderos </w:t>
      </w:r>
      <w:r w:rsidR="006668B6" w:rsidRPr="009C6B62">
        <w:rPr>
          <w:rFonts w:ascii="Arial" w:hAnsi="Arial" w:cs="Arial"/>
          <w:b/>
          <w:bCs/>
          <w:color w:val="000000" w:themeColor="text1"/>
          <w:sz w:val="26"/>
          <w:szCs w:val="26"/>
          <w:shd w:val="clear" w:color="auto" w:fill="FFFFFF"/>
        </w:rPr>
        <w:t>recogen</w:t>
      </w:r>
      <w:r w:rsidR="0043394B" w:rsidRPr="009C6B62">
        <w:rPr>
          <w:rFonts w:ascii="Arial" w:hAnsi="Arial" w:cs="Arial"/>
          <w:b/>
          <w:bCs/>
          <w:color w:val="000000" w:themeColor="text1"/>
          <w:sz w:val="26"/>
          <w:szCs w:val="26"/>
          <w:shd w:val="clear" w:color="auto" w:fill="FFFFFF"/>
        </w:rPr>
        <w:t xml:space="preserve"> 0,</w:t>
      </w:r>
      <w:r w:rsidR="006668B6" w:rsidRPr="009C6B62">
        <w:rPr>
          <w:rFonts w:ascii="Arial" w:hAnsi="Arial" w:cs="Arial"/>
          <w:b/>
          <w:bCs/>
          <w:color w:val="000000" w:themeColor="text1"/>
          <w:sz w:val="26"/>
          <w:szCs w:val="26"/>
          <w:shd w:val="clear" w:color="auto" w:fill="FFFFFF"/>
        </w:rPr>
        <w:t>0</w:t>
      </w:r>
      <w:r w:rsidR="0043394B" w:rsidRPr="009C6B62">
        <w:rPr>
          <w:rFonts w:ascii="Arial" w:hAnsi="Arial" w:cs="Arial"/>
          <w:b/>
          <w:bCs/>
          <w:color w:val="000000" w:themeColor="text1"/>
          <w:sz w:val="26"/>
          <w:szCs w:val="26"/>
          <w:shd w:val="clear" w:color="auto" w:fill="FFFFFF"/>
        </w:rPr>
        <w:t xml:space="preserve">5 céntimos </w:t>
      </w:r>
      <w:r w:rsidR="006668B6" w:rsidRPr="009C6B62">
        <w:rPr>
          <w:rFonts w:ascii="Arial" w:hAnsi="Arial" w:cs="Arial"/>
          <w:b/>
          <w:bCs/>
          <w:color w:val="000000" w:themeColor="text1"/>
          <w:sz w:val="26"/>
          <w:szCs w:val="26"/>
          <w:shd w:val="clear" w:color="auto" w:fill="FFFFFF"/>
        </w:rPr>
        <w:t>de</w:t>
      </w:r>
      <w:r w:rsidR="0043394B" w:rsidRPr="009C6B62">
        <w:rPr>
          <w:rFonts w:ascii="Arial" w:hAnsi="Arial" w:cs="Arial"/>
          <w:b/>
          <w:bCs/>
          <w:color w:val="000000" w:themeColor="text1"/>
          <w:sz w:val="26"/>
          <w:szCs w:val="26"/>
          <w:shd w:val="clear" w:color="auto" w:fill="FFFFFF"/>
        </w:rPr>
        <w:t>l ganadero por cada animal sacrificado y otros 0,</w:t>
      </w:r>
      <w:r w:rsidR="006668B6" w:rsidRPr="009C6B62">
        <w:rPr>
          <w:rFonts w:ascii="Arial" w:hAnsi="Arial" w:cs="Arial"/>
          <w:b/>
          <w:bCs/>
          <w:color w:val="000000" w:themeColor="text1"/>
          <w:sz w:val="26"/>
          <w:szCs w:val="26"/>
          <w:shd w:val="clear" w:color="auto" w:fill="FFFFFF"/>
        </w:rPr>
        <w:t>0</w:t>
      </w:r>
      <w:r w:rsidR="0043394B" w:rsidRPr="009C6B62">
        <w:rPr>
          <w:rFonts w:ascii="Arial" w:hAnsi="Arial" w:cs="Arial"/>
          <w:b/>
          <w:bCs/>
          <w:color w:val="000000" w:themeColor="text1"/>
          <w:sz w:val="26"/>
          <w:szCs w:val="26"/>
          <w:shd w:val="clear" w:color="auto" w:fill="FFFFFF"/>
        </w:rPr>
        <w:t xml:space="preserve">5 </w:t>
      </w:r>
      <w:r w:rsidR="006668B6" w:rsidRPr="009C6B62">
        <w:rPr>
          <w:rFonts w:ascii="Arial" w:hAnsi="Arial" w:cs="Arial"/>
          <w:b/>
          <w:bCs/>
          <w:color w:val="000000" w:themeColor="text1"/>
          <w:sz w:val="26"/>
          <w:szCs w:val="26"/>
          <w:shd w:val="clear" w:color="auto" w:fill="FFFFFF"/>
        </w:rPr>
        <w:t>de</w:t>
      </w:r>
      <w:r w:rsidR="0043394B" w:rsidRPr="009C6B62">
        <w:rPr>
          <w:rFonts w:ascii="Arial" w:hAnsi="Arial" w:cs="Arial"/>
          <w:b/>
          <w:bCs/>
          <w:color w:val="000000" w:themeColor="text1"/>
          <w:sz w:val="26"/>
          <w:szCs w:val="26"/>
          <w:shd w:val="clear" w:color="auto" w:fill="FFFFFF"/>
        </w:rPr>
        <w:t xml:space="preserve"> los comercializadores. </w:t>
      </w:r>
    </w:p>
    <w:p w:rsidR="0043394B" w:rsidRPr="009C6B62" w:rsidRDefault="0043394B" w:rsidP="009C6B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color w:val="000000" w:themeColor="text1"/>
          <w:sz w:val="26"/>
          <w:szCs w:val="26"/>
          <w:shd w:val="clear" w:color="auto" w:fill="FFFFFF"/>
        </w:rPr>
      </w:pPr>
    </w:p>
    <w:p w:rsidR="00E629BB" w:rsidRPr="009C6B62" w:rsidRDefault="00557BD0"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color w:val="000000" w:themeColor="text1"/>
          <w:sz w:val="26"/>
          <w:szCs w:val="26"/>
          <w:lang w:eastAsia="es-ES"/>
        </w:rPr>
        <w:t xml:space="preserve">El MAGRAMA aprobó </w:t>
      </w:r>
      <w:r w:rsidR="00EB685A" w:rsidRPr="009C6B62">
        <w:rPr>
          <w:rFonts w:ascii="Arial" w:eastAsia="Times New Roman" w:hAnsi="Arial" w:cs="Arial"/>
          <w:color w:val="000000" w:themeColor="text1"/>
          <w:sz w:val="26"/>
          <w:szCs w:val="26"/>
          <w:lang w:eastAsia="es-ES"/>
        </w:rPr>
        <w:t>en 2012 la Extensión de Norma para el ovino y el caprino</w:t>
      </w:r>
      <w:r w:rsidRPr="009C6B62">
        <w:rPr>
          <w:rFonts w:ascii="Arial" w:eastAsia="Times New Roman" w:hAnsi="Arial" w:cs="Arial"/>
          <w:color w:val="000000" w:themeColor="text1"/>
          <w:sz w:val="26"/>
          <w:szCs w:val="26"/>
          <w:lang w:eastAsia="es-ES"/>
        </w:rPr>
        <w:t>, solicitada por INTEROVIC</w:t>
      </w:r>
      <w:r w:rsidR="00E629BB" w:rsidRPr="009C6B62">
        <w:rPr>
          <w:rFonts w:ascii="Arial" w:eastAsia="Times New Roman" w:hAnsi="Arial" w:cs="Arial"/>
          <w:color w:val="000000" w:themeColor="text1"/>
          <w:sz w:val="26"/>
          <w:szCs w:val="26"/>
          <w:lang w:eastAsia="es-ES"/>
        </w:rPr>
        <w:t xml:space="preserve">, por medio de la Orden AAA/1934/2012, de 3 de agosto, por la que se extiende el acuerdo de la Organización Interprofesional del Ovino y Caprino de Carne, al conjunto del sector. La Extensión de Norma es una </w:t>
      </w:r>
      <w:r w:rsidR="00EB685A" w:rsidRPr="009C6B62">
        <w:rPr>
          <w:rFonts w:ascii="Arial" w:eastAsia="Times New Roman" w:hAnsi="Arial" w:cs="Arial"/>
          <w:color w:val="000000" w:themeColor="text1"/>
          <w:sz w:val="26"/>
          <w:szCs w:val="26"/>
          <w:lang w:eastAsia="es-ES"/>
        </w:rPr>
        <w:t xml:space="preserve">figura </w:t>
      </w:r>
      <w:r w:rsidR="006668B6" w:rsidRPr="009C6B62">
        <w:rPr>
          <w:rFonts w:ascii="Arial" w:eastAsia="Times New Roman" w:hAnsi="Arial" w:cs="Arial"/>
          <w:color w:val="000000" w:themeColor="text1"/>
          <w:sz w:val="26"/>
          <w:szCs w:val="26"/>
          <w:lang w:eastAsia="es-ES"/>
        </w:rPr>
        <w:t xml:space="preserve">ampliamente </w:t>
      </w:r>
      <w:r w:rsidR="00EB685A" w:rsidRPr="009C6B62">
        <w:rPr>
          <w:rFonts w:ascii="Arial" w:eastAsia="Times New Roman" w:hAnsi="Arial" w:cs="Arial"/>
          <w:color w:val="000000" w:themeColor="text1"/>
          <w:sz w:val="26"/>
          <w:szCs w:val="26"/>
          <w:lang w:eastAsia="es-ES"/>
        </w:rPr>
        <w:t xml:space="preserve">recogida en </w:t>
      </w:r>
      <w:r w:rsidR="006668B6" w:rsidRPr="009C6B62">
        <w:rPr>
          <w:rFonts w:ascii="Arial" w:eastAsia="Times New Roman" w:hAnsi="Arial" w:cs="Arial"/>
          <w:color w:val="000000" w:themeColor="text1"/>
          <w:sz w:val="26"/>
          <w:szCs w:val="26"/>
          <w:lang w:eastAsia="es-ES"/>
        </w:rPr>
        <w:t>la legislación de la Unión Europea,</w:t>
      </w:r>
      <w:r w:rsidR="00EB685A" w:rsidRPr="009C6B62">
        <w:rPr>
          <w:rFonts w:ascii="Arial" w:eastAsia="Times New Roman" w:hAnsi="Arial" w:cs="Arial"/>
          <w:color w:val="000000" w:themeColor="text1"/>
          <w:sz w:val="26"/>
          <w:szCs w:val="26"/>
          <w:lang w:eastAsia="es-ES"/>
        </w:rPr>
        <w:t xml:space="preserve"> que per</w:t>
      </w:r>
      <w:r w:rsidR="00F66283" w:rsidRPr="009C6B62">
        <w:rPr>
          <w:rFonts w:ascii="Arial" w:eastAsia="Times New Roman" w:hAnsi="Arial" w:cs="Arial"/>
          <w:color w:val="000000" w:themeColor="text1"/>
          <w:sz w:val="26"/>
          <w:szCs w:val="26"/>
          <w:lang w:eastAsia="es-ES"/>
        </w:rPr>
        <w:t>mite al se</w:t>
      </w:r>
      <w:r w:rsidR="00A15FB1" w:rsidRPr="009C6B62">
        <w:rPr>
          <w:rFonts w:ascii="Arial" w:eastAsia="Times New Roman" w:hAnsi="Arial" w:cs="Arial"/>
          <w:color w:val="000000" w:themeColor="text1"/>
          <w:sz w:val="26"/>
          <w:szCs w:val="26"/>
          <w:lang w:eastAsia="es-ES"/>
        </w:rPr>
        <w:t xml:space="preserve">ctor recaudar fondos desde la producción hasta la comercialización </w:t>
      </w:r>
      <w:r w:rsidR="00EB685A" w:rsidRPr="009C6B62">
        <w:rPr>
          <w:rFonts w:ascii="Arial" w:eastAsia="Times New Roman" w:hAnsi="Arial" w:cs="Arial"/>
          <w:color w:val="000000" w:themeColor="text1"/>
          <w:sz w:val="26"/>
          <w:szCs w:val="26"/>
          <w:lang w:eastAsia="es-ES"/>
        </w:rPr>
        <w:t>con el fin de</w:t>
      </w:r>
      <w:r w:rsidR="00E629BB" w:rsidRPr="009C6B62">
        <w:rPr>
          <w:rFonts w:ascii="Arial" w:eastAsia="Times New Roman" w:hAnsi="Arial" w:cs="Arial"/>
          <w:color w:val="000000" w:themeColor="text1"/>
          <w:sz w:val="26"/>
          <w:szCs w:val="26"/>
          <w:lang w:eastAsia="es-ES"/>
        </w:rPr>
        <w:t xml:space="preserve"> desarrollar cuestiones de Interés General para el conjunto del sector de una manera</w:t>
      </w:r>
      <w:r w:rsidR="00EB685A" w:rsidRPr="009C6B62">
        <w:rPr>
          <w:rFonts w:ascii="Arial" w:eastAsia="Times New Roman" w:hAnsi="Arial" w:cs="Arial"/>
          <w:color w:val="000000" w:themeColor="text1"/>
          <w:sz w:val="26"/>
          <w:szCs w:val="26"/>
          <w:lang w:eastAsia="es-ES"/>
        </w:rPr>
        <w:t xml:space="preserve">. La Extensión de Norma está muy </w:t>
      </w:r>
      <w:r w:rsidR="004F4F9F" w:rsidRPr="009C6B62">
        <w:rPr>
          <w:rFonts w:ascii="Arial" w:eastAsia="Times New Roman" w:hAnsi="Arial" w:cs="Arial"/>
          <w:color w:val="000000" w:themeColor="text1"/>
          <w:sz w:val="26"/>
          <w:szCs w:val="26"/>
          <w:lang w:eastAsia="es-ES"/>
        </w:rPr>
        <w:t>asentada en toda la U</w:t>
      </w:r>
      <w:r w:rsidR="00A15FB1" w:rsidRPr="009C6B62">
        <w:rPr>
          <w:rFonts w:ascii="Arial" w:eastAsia="Times New Roman" w:hAnsi="Arial" w:cs="Arial"/>
          <w:color w:val="000000" w:themeColor="text1"/>
          <w:sz w:val="26"/>
          <w:szCs w:val="26"/>
          <w:lang w:eastAsia="es-ES"/>
        </w:rPr>
        <w:t xml:space="preserve">E </w:t>
      </w:r>
      <w:r w:rsidR="00881164" w:rsidRPr="009C6B62">
        <w:rPr>
          <w:rFonts w:ascii="Arial" w:eastAsia="Times New Roman" w:hAnsi="Arial" w:cs="Arial"/>
          <w:color w:val="000000" w:themeColor="text1"/>
          <w:sz w:val="26"/>
          <w:szCs w:val="26"/>
          <w:lang w:eastAsia="es-ES"/>
        </w:rPr>
        <w:t xml:space="preserve">ya que permite a un sector </w:t>
      </w:r>
      <w:r w:rsidR="00305B38" w:rsidRPr="009C6B62">
        <w:rPr>
          <w:rFonts w:ascii="Arial" w:eastAsia="Times New Roman" w:hAnsi="Arial" w:cs="Arial"/>
          <w:color w:val="000000" w:themeColor="text1"/>
          <w:sz w:val="26"/>
          <w:szCs w:val="26"/>
          <w:lang w:eastAsia="es-ES"/>
        </w:rPr>
        <w:t xml:space="preserve">poner en marcha </w:t>
      </w:r>
      <w:r w:rsidR="00881164" w:rsidRPr="009C6B62">
        <w:rPr>
          <w:rFonts w:ascii="Arial" w:eastAsia="Times New Roman" w:hAnsi="Arial" w:cs="Arial"/>
          <w:color w:val="000000" w:themeColor="text1"/>
          <w:sz w:val="26"/>
          <w:szCs w:val="26"/>
          <w:lang w:eastAsia="es-ES"/>
        </w:rPr>
        <w:t>campañas de promoción y llevar a cabo</w:t>
      </w:r>
      <w:r w:rsidR="00D53D42" w:rsidRPr="009C6B62">
        <w:rPr>
          <w:rFonts w:ascii="Arial" w:eastAsia="Times New Roman" w:hAnsi="Arial" w:cs="Arial"/>
          <w:color w:val="000000" w:themeColor="text1"/>
          <w:sz w:val="26"/>
          <w:szCs w:val="26"/>
          <w:lang w:eastAsia="es-ES"/>
        </w:rPr>
        <w:t xml:space="preserve"> acciones</w:t>
      </w:r>
      <w:r w:rsidR="00881164" w:rsidRPr="009C6B62">
        <w:rPr>
          <w:rFonts w:ascii="Arial" w:eastAsia="Times New Roman" w:hAnsi="Arial" w:cs="Arial"/>
          <w:color w:val="000000" w:themeColor="text1"/>
          <w:sz w:val="26"/>
          <w:szCs w:val="26"/>
          <w:lang w:eastAsia="es-ES"/>
        </w:rPr>
        <w:t xml:space="preserve"> para </w:t>
      </w:r>
      <w:r w:rsidR="006668B6" w:rsidRPr="009C6B62">
        <w:rPr>
          <w:rFonts w:ascii="Arial" w:eastAsia="Times New Roman" w:hAnsi="Arial" w:cs="Arial"/>
          <w:color w:val="000000" w:themeColor="text1"/>
          <w:sz w:val="26"/>
          <w:szCs w:val="26"/>
          <w:lang w:eastAsia="es-ES"/>
        </w:rPr>
        <w:t>dar empuje a</w:t>
      </w:r>
      <w:r w:rsidR="00881164" w:rsidRPr="009C6B62">
        <w:rPr>
          <w:rFonts w:ascii="Arial" w:eastAsia="Times New Roman" w:hAnsi="Arial" w:cs="Arial"/>
          <w:color w:val="000000" w:themeColor="text1"/>
          <w:sz w:val="26"/>
          <w:szCs w:val="26"/>
          <w:lang w:eastAsia="es-ES"/>
        </w:rPr>
        <w:t xml:space="preserve"> la investigación, la f</w:t>
      </w:r>
      <w:r w:rsidR="00D53D42" w:rsidRPr="009C6B62">
        <w:rPr>
          <w:rFonts w:ascii="Arial" w:eastAsia="Times New Roman" w:hAnsi="Arial" w:cs="Arial"/>
          <w:color w:val="000000" w:themeColor="text1"/>
          <w:sz w:val="26"/>
          <w:szCs w:val="26"/>
          <w:lang w:eastAsia="es-ES"/>
        </w:rPr>
        <w:t>ormaci</w:t>
      </w:r>
      <w:r w:rsidR="00881164" w:rsidRPr="009C6B62">
        <w:rPr>
          <w:rFonts w:ascii="Arial" w:eastAsia="Times New Roman" w:hAnsi="Arial" w:cs="Arial"/>
          <w:color w:val="000000" w:themeColor="text1"/>
          <w:sz w:val="26"/>
          <w:szCs w:val="26"/>
          <w:lang w:eastAsia="es-ES"/>
        </w:rPr>
        <w:t>ón y</w:t>
      </w:r>
      <w:r w:rsidR="00252B5E" w:rsidRPr="009C6B62">
        <w:rPr>
          <w:rFonts w:ascii="Arial" w:eastAsia="Times New Roman" w:hAnsi="Arial" w:cs="Arial"/>
          <w:color w:val="000000" w:themeColor="text1"/>
          <w:sz w:val="26"/>
          <w:szCs w:val="26"/>
          <w:lang w:eastAsia="es-ES"/>
        </w:rPr>
        <w:t xml:space="preserve"> desarrollo de producto. </w:t>
      </w:r>
    </w:p>
    <w:p w:rsidR="00252B5E" w:rsidRPr="009C6B62" w:rsidRDefault="00252B5E"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b/>
          <w:color w:val="000000" w:themeColor="text1"/>
          <w:sz w:val="26"/>
          <w:szCs w:val="26"/>
          <w:lang w:eastAsia="es-ES"/>
        </w:rPr>
        <w:t>En 2013 INTEROVIC ha recaudado cerca de 800.000 euros</w:t>
      </w:r>
      <w:r w:rsidRPr="009C6B62">
        <w:rPr>
          <w:rFonts w:ascii="Arial" w:eastAsia="Times New Roman" w:hAnsi="Arial" w:cs="Arial"/>
          <w:color w:val="000000" w:themeColor="text1"/>
          <w:sz w:val="26"/>
          <w:szCs w:val="26"/>
          <w:lang w:eastAsia="es-ES"/>
        </w:rPr>
        <w:t xml:space="preserve"> a través de estos fondos propios de los que gran parte se van a destinar a </w:t>
      </w:r>
      <w:r w:rsidR="00F66283" w:rsidRPr="009C6B62">
        <w:rPr>
          <w:rFonts w:ascii="Arial" w:eastAsia="Times New Roman" w:hAnsi="Arial" w:cs="Arial"/>
          <w:color w:val="000000" w:themeColor="text1"/>
          <w:sz w:val="26"/>
          <w:szCs w:val="26"/>
          <w:lang w:eastAsia="es-ES"/>
        </w:rPr>
        <w:t>mejorar la situación del sector, aquejado p</w:t>
      </w:r>
      <w:r w:rsidR="009C6B62" w:rsidRPr="009C6B62">
        <w:rPr>
          <w:rFonts w:ascii="Arial" w:eastAsia="Times New Roman" w:hAnsi="Arial" w:cs="Arial"/>
          <w:color w:val="000000" w:themeColor="text1"/>
          <w:sz w:val="26"/>
          <w:szCs w:val="26"/>
          <w:lang w:eastAsia="es-ES"/>
        </w:rPr>
        <w:t xml:space="preserve">or una grave caída del consumo </w:t>
      </w:r>
      <w:r w:rsidR="00F66283" w:rsidRPr="009C6B62">
        <w:rPr>
          <w:rFonts w:ascii="Arial" w:eastAsia="Times New Roman" w:hAnsi="Arial" w:cs="Arial"/>
          <w:color w:val="000000" w:themeColor="text1"/>
          <w:sz w:val="26"/>
          <w:szCs w:val="26"/>
          <w:lang w:eastAsia="es-ES"/>
        </w:rPr>
        <w:t xml:space="preserve">con descensos de hasta un 50% desde 2007 a la actualidad.  </w:t>
      </w:r>
    </w:p>
    <w:p w:rsidR="001608A7" w:rsidRPr="009C6B62" w:rsidRDefault="00D53D42"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color w:val="000000" w:themeColor="text1"/>
          <w:sz w:val="26"/>
          <w:szCs w:val="26"/>
          <w:u w:val="single"/>
          <w:lang w:eastAsia="es-ES"/>
        </w:rPr>
        <w:lastRenderedPageBreak/>
        <w:t xml:space="preserve">En el caso del ovino y el caprino, </w:t>
      </w:r>
      <w:r w:rsidR="00881164" w:rsidRPr="009C6B62">
        <w:rPr>
          <w:rFonts w:ascii="Arial" w:eastAsia="Times New Roman" w:hAnsi="Arial" w:cs="Arial"/>
          <w:color w:val="000000" w:themeColor="text1"/>
          <w:sz w:val="26"/>
          <w:szCs w:val="26"/>
          <w:u w:val="single"/>
          <w:lang w:eastAsia="es-ES"/>
        </w:rPr>
        <w:t xml:space="preserve">para financiar estas acciones, </w:t>
      </w:r>
      <w:r w:rsidRPr="009C6B62">
        <w:rPr>
          <w:rFonts w:ascii="Arial" w:eastAsia="Times New Roman" w:hAnsi="Arial" w:cs="Arial"/>
          <w:color w:val="000000" w:themeColor="text1"/>
          <w:sz w:val="26"/>
          <w:szCs w:val="26"/>
          <w:u w:val="single"/>
          <w:lang w:eastAsia="es-ES"/>
        </w:rPr>
        <w:t xml:space="preserve">se destinan 0,10 </w:t>
      </w:r>
      <w:r w:rsidR="00881164" w:rsidRPr="009C6B62">
        <w:rPr>
          <w:rFonts w:ascii="Arial" w:eastAsia="Times New Roman" w:hAnsi="Arial" w:cs="Arial"/>
          <w:color w:val="000000" w:themeColor="text1"/>
          <w:sz w:val="26"/>
          <w:szCs w:val="26"/>
          <w:u w:val="single"/>
          <w:lang w:eastAsia="es-ES"/>
        </w:rPr>
        <w:t>céntimos por animal sacrificado</w:t>
      </w:r>
      <w:r w:rsidR="00881164" w:rsidRPr="009C6B62">
        <w:rPr>
          <w:rFonts w:ascii="Arial" w:eastAsia="Times New Roman" w:hAnsi="Arial" w:cs="Arial"/>
          <w:color w:val="000000" w:themeColor="text1"/>
          <w:sz w:val="26"/>
          <w:szCs w:val="26"/>
          <w:lang w:eastAsia="es-ES"/>
        </w:rPr>
        <w:t xml:space="preserve">: </w:t>
      </w:r>
      <w:r w:rsidRPr="009C6B62">
        <w:rPr>
          <w:rFonts w:ascii="Arial" w:eastAsia="Times New Roman" w:hAnsi="Arial" w:cs="Arial"/>
          <w:color w:val="000000" w:themeColor="text1"/>
          <w:sz w:val="26"/>
          <w:szCs w:val="26"/>
          <w:lang w:eastAsia="es-ES"/>
        </w:rPr>
        <w:t>0,</w:t>
      </w:r>
      <w:r w:rsidR="006668B6" w:rsidRPr="009C6B62">
        <w:rPr>
          <w:rFonts w:ascii="Arial" w:eastAsia="Times New Roman" w:hAnsi="Arial" w:cs="Arial"/>
          <w:color w:val="000000" w:themeColor="text1"/>
          <w:sz w:val="26"/>
          <w:szCs w:val="26"/>
          <w:lang w:eastAsia="es-ES"/>
        </w:rPr>
        <w:t>0</w:t>
      </w:r>
      <w:r w:rsidRPr="009C6B62">
        <w:rPr>
          <w:rFonts w:ascii="Arial" w:eastAsia="Times New Roman" w:hAnsi="Arial" w:cs="Arial"/>
          <w:color w:val="000000" w:themeColor="text1"/>
          <w:sz w:val="26"/>
          <w:szCs w:val="26"/>
          <w:lang w:eastAsia="es-ES"/>
        </w:rPr>
        <w:t>5 céntimos los aporta el ganadero y 0,</w:t>
      </w:r>
      <w:r w:rsidR="006668B6" w:rsidRPr="009C6B62">
        <w:rPr>
          <w:rFonts w:ascii="Arial" w:eastAsia="Times New Roman" w:hAnsi="Arial" w:cs="Arial"/>
          <w:color w:val="000000" w:themeColor="text1"/>
          <w:sz w:val="26"/>
          <w:szCs w:val="26"/>
          <w:lang w:eastAsia="es-ES"/>
        </w:rPr>
        <w:t>0</w:t>
      </w:r>
      <w:r w:rsidRPr="009C6B62">
        <w:rPr>
          <w:rFonts w:ascii="Arial" w:eastAsia="Times New Roman" w:hAnsi="Arial" w:cs="Arial"/>
          <w:color w:val="000000" w:themeColor="text1"/>
          <w:sz w:val="26"/>
          <w:szCs w:val="26"/>
          <w:lang w:eastAsia="es-ES"/>
        </w:rPr>
        <w:t xml:space="preserve">5 el comercializador, siendo el matadero </w:t>
      </w:r>
      <w:r w:rsidR="001608A7" w:rsidRPr="009C6B62">
        <w:rPr>
          <w:rFonts w:ascii="Arial" w:eastAsia="Times New Roman" w:hAnsi="Arial" w:cs="Arial"/>
          <w:color w:val="000000" w:themeColor="text1"/>
          <w:sz w:val="26"/>
          <w:szCs w:val="26"/>
          <w:lang w:eastAsia="es-ES"/>
        </w:rPr>
        <w:t xml:space="preserve">el encargado de recaudar estas cantidades </w:t>
      </w:r>
      <w:r w:rsidRPr="009C6B62">
        <w:rPr>
          <w:rFonts w:ascii="Arial" w:eastAsia="Times New Roman" w:hAnsi="Arial" w:cs="Arial"/>
          <w:color w:val="000000" w:themeColor="text1"/>
          <w:sz w:val="26"/>
          <w:szCs w:val="26"/>
          <w:lang w:eastAsia="es-ES"/>
        </w:rPr>
        <w:t>a la hora de</w:t>
      </w:r>
      <w:r w:rsidR="001608A7" w:rsidRPr="009C6B62">
        <w:rPr>
          <w:rFonts w:ascii="Arial" w:eastAsia="Times New Roman" w:hAnsi="Arial" w:cs="Arial"/>
          <w:color w:val="000000" w:themeColor="text1"/>
          <w:sz w:val="26"/>
          <w:szCs w:val="26"/>
          <w:lang w:eastAsia="es-ES"/>
        </w:rPr>
        <w:t xml:space="preserve"> emitir las facturas </w:t>
      </w:r>
      <w:r w:rsidRPr="009C6B62">
        <w:rPr>
          <w:rFonts w:ascii="Arial" w:eastAsia="Times New Roman" w:hAnsi="Arial" w:cs="Arial"/>
          <w:color w:val="000000" w:themeColor="text1"/>
          <w:sz w:val="26"/>
          <w:szCs w:val="26"/>
          <w:lang w:eastAsia="es-ES"/>
        </w:rPr>
        <w:t>por un lado al ganadero</w:t>
      </w:r>
      <w:r w:rsidR="00881164" w:rsidRPr="009C6B62">
        <w:rPr>
          <w:rFonts w:ascii="Arial" w:eastAsia="Times New Roman" w:hAnsi="Arial" w:cs="Arial"/>
          <w:color w:val="000000" w:themeColor="text1"/>
          <w:sz w:val="26"/>
          <w:szCs w:val="26"/>
          <w:lang w:eastAsia="es-ES"/>
        </w:rPr>
        <w:t xml:space="preserve"> y por otro</w:t>
      </w:r>
      <w:r w:rsidR="001608A7" w:rsidRPr="009C6B62">
        <w:rPr>
          <w:rFonts w:ascii="Arial" w:eastAsia="Times New Roman" w:hAnsi="Arial" w:cs="Arial"/>
          <w:color w:val="000000" w:themeColor="text1"/>
          <w:sz w:val="26"/>
          <w:szCs w:val="26"/>
          <w:lang w:eastAsia="es-ES"/>
        </w:rPr>
        <w:t xml:space="preserve"> al comercializador.</w:t>
      </w:r>
    </w:p>
    <w:p w:rsidR="0012793F" w:rsidRPr="009C6B62" w:rsidRDefault="00D53D42"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b/>
          <w:color w:val="000000" w:themeColor="text1"/>
          <w:sz w:val="26"/>
          <w:szCs w:val="26"/>
          <w:lang w:eastAsia="es-ES"/>
        </w:rPr>
        <w:t xml:space="preserve">Si bien el 80% </w:t>
      </w:r>
      <w:r w:rsidR="00E629BB" w:rsidRPr="009C6B62">
        <w:rPr>
          <w:rFonts w:ascii="Arial" w:eastAsia="Times New Roman" w:hAnsi="Arial" w:cs="Arial"/>
          <w:b/>
          <w:color w:val="000000" w:themeColor="text1"/>
          <w:sz w:val="26"/>
          <w:szCs w:val="26"/>
          <w:lang w:eastAsia="es-ES"/>
        </w:rPr>
        <w:t>de los productores y comercializadores</w:t>
      </w:r>
      <w:r w:rsidRPr="009C6B62">
        <w:rPr>
          <w:rFonts w:ascii="Arial" w:eastAsia="Times New Roman" w:hAnsi="Arial" w:cs="Arial"/>
          <w:b/>
          <w:color w:val="000000" w:themeColor="text1"/>
          <w:sz w:val="26"/>
          <w:szCs w:val="26"/>
          <w:lang w:eastAsia="es-ES"/>
        </w:rPr>
        <w:t xml:space="preserve"> están cumpliendo</w:t>
      </w:r>
      <w:r w:rsidR="001608A7" w:rsidRPr="009C6B62">
        <w:rPr>
          <w:rFonts w:ascii="Arial" w:eastAsia="Times New Roman" w:hAnsi="Arial" w:cs="Arial"/>
          <w:b/>
          <w:color w:val="000000" w:themeColor="text1"/>
          <w:sz w:val="26"/>
          <w:szCs w:val="26"/>
          <w:lang w:eastAsia="es-ES"/>
        </w:rPr>
        <w:t xml:space="preserve"> estrictamente</w:t>
      </w:r>
      <w:r w:rsidR="001608A7" w:rsidRPr="009C6B62">
        <w:rPr>
          <w:rFonts w:ascii="Arial" w:eastAsia="Times New Roman" w:hAnsi="Arial" w:cs="Arial"/>
          <w:color w:val="000000" w:themeColor="text1"/>
          <w:sz w:val="26"/>
          <w:szCs w:val="26"/>
          <w:lang w:eastAsia="es-ES"/>
        </w:rPr>
        <w:t xml:space="preserve"> lo que establece la Orden del Ministerio de Agricultura, Alimentación y Medio Ambiente (Magrama) </w:t>
      </w:r>
      <w:r w:rsidR="00AF1182" w:rsidRPr="009C6B62">
        <w:rPr>
          <w:rFonts w:ascii="Arial" w:eastAsia="Times New Roman" w:hAnsi="Arial" w:cs="Arial"/>
          <w:color w:val="000000" w:themeColor="text1"/>
          <w:sz w:val="26"/>
          <w:szCs w:val="26"/>
          <w:lang w:eastAsia="es-ES"/>
        </w:rPr>
        <w:t xml:space="preserve">y </w:t>
      </w:r>
      <w:r w:rsidR="001608A7" w:rsidRPr="009C6B62">
        <w:rPr>
          <w:rFonts w:ascii="Arial" w:eastAsia="Times New Roman" w:hAnsi="Arial" w:cs="Arial"/>
          <w:color w:val="000000" w:themeColor="text1"/>
          <w:sz w:val="26"/>
          <w:szCs w:val="26"/>
          <w:lang w:eastAsia="es-ES"/>
        </w:rPr>
        <w:t>la Ley de Or</w:t>
      </w:r>
      <w:r w:rsidR="00AF1182" w:rsidRPr="009C6B62">
        <w:rPr>
          <w:rFonts w:ascii="Arial" w:eastAsia="Times New Roman" w:hAnsi="Arial" w:cs="Arial"/>
          <w:color w:val="000000" w:themeColor="text1"/>
          <w:sz w:val="26"/>
          <w:szCs w:val="26"/>
          <w:lang w:eastAsia="es-ES"/>
        </w:rPr>
        <w:t>ganizaciones Interprofesionales al respecto,</w:t>
      </w:r>
      <w:r w:rsidR="00E629BB" w:rsidRPr="009C6B62">
        <w:rPr>
          <w:rFonts w:ascii="Arial" w:eastAsia="Times New Roman" w:hAnsi="Arial" w:cs="Arial"/>
          <w:color w:val="000000" w:themeColor="text1"/>
          <w:sz w:val="26"/>
          <w:szCs w:val="26"/>
          <w:lang w:eastAsia="es-ES"/>
        </w:rPr>
        <w:t xml:space="preserve"> </w:t>
      </w:r>
      <w:r w:rsidR="00F66283" w:rsidRPr="009C6B62">
        <w:rPr>
          <w:rFonts w:ascii="Arial" w:eastAsia="Times New Roman" w:hAnsi="Arial" w:cs="Arial"/>
          <w:b/>
          <w:color w:val="000000" w:themeColor="text1"/>
          <w:sz w:val="26"/>
          <w:szCs w:val="26"/>
          <w:lang w:eastAsia="es-ES"/>
        </w:rPr>
        <w:t xml:space="preserve">hay otros </w:t>
      </w:r>
      <w:r w:rsidR="00600265" w:rsidRPr="009C6B62">
        <w:rPr>
          <w:rFonts w:ascii="Arial" w:eastAsia="Times New Roman" w:hAnsi="Arial" w:cs="Arial"/>
          <w:b/>
          <w:color w:val="000000" w:themeColor="text1"/>
          <w:sz w:val="26"/>
          <w:szCs w:val="26"/>
          <w:lang w:eastAsia="es-ES"/>
        </w:rPr>
        <w:t>grupo de m</w:t>
      </w:r>
      <w:r w:rsidR="00E629BB" w:rsidRPr="009C6B62">
        <w:rPr>
          <w:rFonts w:ascii="Arial" w:eastAsia="Times New Roman" w:hAnsi="Arial" w:cs="Arial"/>
          <w:b/>
          <w:color w:val="000000" w:themeColor="text1"/>
          <w:sz w:val="26"/>
          <w:szCs w:val="26"/>
          <w:lang w:eastAsia="es-ES"/>
        </w:rPr>
        <w:t xml:space="preserve">ataderos </w:t>
      </w:r>
      <w:r w:rsidR="00F66283" w:rsidRPr="009C6B62">
        <w:rPr>
          <w:rFonts w:ascii="Arial" w:eastAsia="Times New Roman" w:hAnsi="Arial" w:cs="Arial"/>
          <w:b/>
          <w:color w:val="000000" w:themeColor="text1"/>
          <w:sz w:val="26"/>
          <w:szCs w:val="26"/>
          <w:lang w:eastAsia="es-ES"/>
        </w:rPr>
        <w:t xml:space="preserve">que no </w:t>
      </w:r>
      <w:r w:rsidR="00E629BB" w:rsidRPr="009C6B62">
        <w:rPr>
          <w:rFonts w:ascii="Arial" w:eastAsia="Times New Roman" w:hAnsi="Arial" w:cs="Arial"/>
          <w:b/>
          <w:color w:val="000000" w:themeColor="text1"/>
          <w:sz w:val="26"/>
          <w:szCs w:val="26"/>
          <w:lang w:eastAsia="es-ES"/>
        </w:rPr>
        <w:t xml:space="preserve">lo están cumpliendo las obligaciones derivadas de la Orden AAA/1934/2012 </w:t>
      </w:r>
      <w:r w:rsidR="00AF1182" w:rsidRPr="009C6B62">
        <w:rPr>
          <w:rFonts w:ascii="Arial" w:eastAsia="Times New Roman" w:hAnsi="Arial" w:cs="Arial"/>
          <w:b/>
          <w:color w:val="000000" w:themeColor="text1"/>
          <w:sz w:val="26"/>
          <w:szCs w:val="26"/>
          <w:lang w:eastAsia="es-ES"/>
        </w:rPr>
        <w:t xml:space="preserve">y no </w:t>
      </w:r>
      <w:r w:rsidR="00F66283" w:rsidRPr="009C6B62">
        <w:rPr>
          <w:rFonts w:ascii="Arial" w:eastAsia="Times New Roman" w:hAnsi="Arial" w:cs="Arial"/>
          <w:b/>
          <w:color w:val="000000" w:themeColor="text1"/>
          <w:sz w:val="26"/>
          <w:szCs w:val="26"/>
          <w:lang w:eastAsia="es-ES"/>
        </w:rPr>
        <w:t xml:space="preserve">están </w:t>
      </w:r>
      <w:r w:rsidR="00E629BB" w:rsidRPr="009C6B62">
        <w:rPr>
          <w:rFonts w:ascii="Arial" w:eastAsia="Times New Roman" w:hAnsi="Arial" w:cs="Arial"/>
          <w:b/>
          <w:color w:val="000000" w:themeColor="text1"/>
          <w:sz w:val="26"/>
          <w:szCs w:val="26"/>
          <w:lang w:eastAsia="es-ES"/>
        </w:rPr>
        <w:t>recaudando</w:t>
      </w:r>
      <w:r w:rsidR="00F66283" w:rsidRPr="009C6B62">
        <w:rPr>
          <w:rFonts w:ascii="Arial" w:eastAsia="Times New Roman" w:hAnsi="Arial" w:cs="Arial"/>
          <w:b/>
          <w:color w:val="000000" w:themeColor="text1"/>
          <w:sz w:val="26"/>
          <w:szCs w:val="26"/>
          <w:lang w:eastAsia="es-ES"/>
        </w:rPr>
        <w:t xml:space="preserve"> nada</w:t>
      </w:r>
      <w:r w:rsidR="00E629BB" w:rsidRPr="009C6B62">
        <w:rPr>
          <w:rFonts w:ascii="Arial" w:eastAsia="Times New Roman" w:hAnsi="Arial" w:cs="Arial"/>
          <w:b/>
          <w:color w:val="000000" w:themeColor="text1"/>
          <w:sz w:val="26"/>
          <w:szCs w:val="26"/>
          <w:lang w:eastAsia="es-ES"/>
        </w:rPr>
        <w:t xml:space="preserve"> </w:t>
      </w:r>
      <w:r w:rsidR="001608A7" w:rsidRPr="009C6B62">
        <w:rPr>
          <w:rFonts w:ascii="Arial" w:eastAsia="Times New Roman" w:hAnsi="Arial" w:cs="Arial"/>
          <w:color w:val="000000" w:themeColor="text1"/>
          <w:sz w:val="26"/>
          <w:szCs w:val="26"/>
          <w:lang w:eastAsia="es-ES"/>
        </w:rPr>
        <w:t xml:space="preserve">(ni al ganadero ni al comercializador) </w:t>
      </w:r>
      <w:r w:rsidR="001608A7" w:rsidRPr="009C6B62">
        <w:rPr>
          <w:rFonts w:ascii="Arial" w:eastAsia="Times New Roman" w:hAnsi="Arial" w:cs="Arial"/>
          <w:b/>
          <w:color w:val="000000" w:themeColor="text1"/>
          <w:sz w:val="26"/>
          <w:szCs w:val="26"/>
          <w:lang w:eastAsia="es-ES"/>
        </w:rPr>
        <w:t xml:space="preserve">vulnerando </w:t>
      </w:r>
      <w:r w:rsidR="00AF1182" w:rsidRPr="009C6B62">
        <w:rPr>
          <w:rFonts w:ascii="Arial" w:eastAsia="Times New Roman" w:hAnsi="Arial" w:cs="Arial"/>
          <w:b/>
          <w:color w:val="000000" w:themeColor="text1"/>
          <w:sz w:val="26"/>
          <w:szCs w:val="26"/>
          <w:lang w:eastAsia="es-ES"/>
        </w:rPr>
        <w:t xml:space="preserve">así </w:t>
      </w:r>
      <w:r w:rsidR="001608A7" w:rsidRPr="009C6B62">
        <w:rPr>
          <w:rFonts w:ascii="Arial" w:eastAsia="Times New Roman" w:hAnsi="Arial" w:cs="Arial"/>
          <w:b/>
          <w:color w:val="000000" w:themeColor="text1"/>
          <w:sz w:val="26"/>
          <w:szCs w:val="26"/>
          <w:lang w:eastAsia="es-ES"/>
        </w:rPr>
        <w:t xml:space="preserve">la Ley de Competencia </w:t>
      </w:r>
      <w:r w:rsidR="006668B6" w:rsidRPr="009C6B62">
        <w:rPr>
          <w:rFonts w:ascii="Arial" w:eastAsia="Times New Roman" w:hAnsi="Arial" w:cs="Arial"/>
          <w:b/>
          <w:color w:val="000000" w:themeColor="text1"/>
          <w:sz w:val="26"/>
          <w:szCs w:val="26"/>
          <w:lang w:eastAsia="es-ES"/>
        </w:rPr>
        <w:t xml:space="preserve">Desleal </w:t>
      </w:r>
      <w:r w:rsidR="0012793F" w:rsidRPr="009C6B62">
        <w:rPr>
          <w:rFonts w:ascii="Arial" w:eastAsia="Times New Roman" w:hAnsi="Arial" w:cs="Arial"/>
          <w:b/>
          <w:color w:val="000000" w:themeColor="text1"/>
          <w:sz w:val="26"/>
          <w:szCs w:val="26"/>
          <w:lang w:eastAsia="es-ES"/>
        </w:rPr>
        <w:t xml:space="preserve">y obteniendo una </w:t>
      </w:r>
      <w:r w:rsidR="006668B6" w:rsidRPr="009C6B62">
        <w:rPr>
          <w:rFonts w:ascii="Arial" w:eastAsia="Times New Roman" w:hAnsi="Arial" w:cs="Arial"/>
          <w:b/>
          <w:color w:val="000000" w:themeColor="text1"/>
          <w:sz w:val="26"/>
          <w:szCs w:val="26"/>
          <w:lang w:eastAsia="es-ES"/>
        </w:rPr>
        <w:t xml:space="preserve">notable </w:t>
      </w:r>
      <w:r w:rsidR="0012793F" w:rsidRPr="009C6B62">
        <w:rPr>
          <w:rFonts w:ascii="Arial" w:eastAsia="Times New Roman" w:hAnsi="Arial" w:cs="Arial"/>
          <w:b/>
          <w:color w:val="000000" w:themeColor="text1"/>
          <w:sz w:val="26"/>
          <w:szCs w:val="26"/>
          <w:lang w:eastAsia="es-ES"/>
        </w:rPr>
        <w:t>ventaj</w:t>
      </w:r>
      <w:r w:rsidR="006668B6" w:rsidRPr="009C6B62">
        <w:rPr>
          <w:rFonts w:ascii="Arial" w:eastAsia="Times New Roman" w:hAnsi="Arial" w:cs="Arial"/>
          <w:b/>
          <w:color w:val="000000" w:themeColor="text1"/>
          <w:sz w:val="26"/>
          <w:szCs w:val="26"/>
          <w:lang w:eastAsia="es-ES"/>
        </w:rPr>
        <w:t>a de la infracción de la norma.</w:t>
      </w:r>
      <w:r w:rsidR="006668B6" w:rsidRPr="009C6B62">
        <w:rPr>
          <w:rFonts w:ascii="Arial" w:eastAsia="Times New Roman" w:hAnsi="Arial" w:cs="Arial"/>
          <w:color w:val="000000" w:themeColor="text1"/>
          <w:sz w:val="26"/>
          <w:szCs w:val="26"/>
          <w:lang w:eastAsia="es-ES"/>
        </w:rPr>
        <w:t xml:space="preserve"> Dicha ventaja se traduce en un notable descenso de la facturación de los mataderos que sí dan cumplimiento a la norma, así como en un incremento relevante de la facturación de los infractores. </w:t>
      </w:r>
    </w:p>
    <w:p w:rsidR="009C6B62" w:rsidRPr="009C6B62" w:rsidRDefault="00AF1182"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b/>
          <w:color w:val="000000" w:themeColor="text1"/>
          <w:sz w:val="26"/>
          <w:szCs w:val="26"/>
          <w:lang w:eastAsia="es-ES"/>
        </w:rPr>
        <w:t xml:space="preserve">Además, </w:t>
      </w:r>
      <w:r w:rsidR="00A15FB1" w:rsidRPr="009C6B62">
        <w:rPr>
          <w:rFonts w:ascii="Arial" w:eastAsia="Times New Roman" w:hAnsi="Arial" w:cs="Arial"/>
          <w:b/>
          <w:color w:val="000000" w:themeColor="text1"/>
          <w:sz w:val="26"/>
          <w:szCs w:val="26"/>
          <w:lang w:eastAsia="es-ES"/>
        </w:rPr>
        <w:t xml:space="preserve">existe </w:t>
      </w:r>
      <w:r w:rsidR="00F66283" w:rsidRPr="009C6B62">
        <w:rPr>
          <w:rFonts w:ascii="Arial" w:eastAsia="Times New Roman" w:hAnsi="Arial" w:cs="Arial"/>
          <w:b/>
          <w:color w:val="000000" w:themeColor="text1"/>
          <w:sz w:val="26"/>
          <w:szCs w:val="26"/>
          <w:lang w:eastAsia="es-ES"/>
        </w:rPr>
        <w:t>un tercer grupo</w:t>
      </w:r>
      <w:r w:rsidR="00E629BB" w:rsidRPr="009C6B62">
        <w:rPr>
          <w:rFonts w:ascii="Arial" w:eastAsia="Times New Roman" w:hAnsi="Arial" w:cs="Arial"/>
          <w:b/>
          <w:color w:val="000000" w:themeColor="text1"/>
          <w:sz w:val="26"/>
          <w:szCs w:val="26"/>
          <w:lang w:eastAsia="es-ES"/>
        </w:rPr>
        <w:t xml:space="preserve"> </w:t>
      </w:r>
      <w:r w:rsidR="00211E9C" w:rsidRPr="009C6B62">
        <w:rPr>
          <w:rFonts w:ascii="Arial" w:eastAsia="Times New Roman" w:hAnsi="Arial" w:cs="Arial"/>
          <w:color w:val="000000" w:themeColor="text1"/>
          <w:sz w:val="26"/>
          <w:szCs w:val="26"/>
          <w:lang w:eastAsia="es-ES"/>
        </w:rPr>
        <w:t>-</w:t>
      </w:r>
      <w:r w:rsidR="0012793F" w:rsidRPr="009C6B62">
        <w:rPr>
          <w:rFonts w:ascii="Arial" w:eastAsia="Times New Roman" w:hAnsi="Arial" w:cs="Arial"/>
          <w:color w:val="000000" w:themeColor="text1"/>
          <w:sz w:val="26"/>
          <w:szCs w:val="26"/>
          <w:lang w:eastAsia="es-ES"/>
        </w:rPr>
        <w:t xml:space="preserve">especialmente los relacionados con la </w:t>
      </w:r>
      <w:r w:rsidR="0012793F" w:rsidRPr="009C6B62">
        <w:rPr>
          <w:rFonts w:ascii="Arial" w:eastAsia="Times New Roman" w:hAnsi="Arial" w:cs="Arial"/>
          <w:b/>
          <w:color w:val="000000" w:themeColor="text1"/>
          <w:sz w:val="26"/>
          <w:szCs w:val="26"/>
          <w:lang w:eastAsia="es-ES"/>
        </w:rPr>
        <w:t>FECIC</w:t>
      </w:r>
      <w:r w:rsidR="0012793F" w:rsidRPr="009C6B62">
        <w:rPr>
          <w:rFonts w:ascii="Arial" w:eastAsia="Times New Roman" w:hAnsi="Arial" w:cs="Arial"/>
          <w:color w:val="000000" w:themeColor="text1"/>
          <w:sz w:val="26"/>
          <w:szCs w:val="26"/>
          <w:lang w:eastAsia="es-ES"/>
        </w:rPr>
        <w:t xml:space="preserve"> (Federación Catalana de Industrias </w:t>
      </w:r>
      <w:r w:rsidR="006668B6" w:rsidRPr="009C6B62">
        <w:rPr>
          <w:rFonts w:ascii="Arial" w:eastAsia="Times New Roman" w:hAnsi="Arial" w:cs="Arial"/>
          <w:color w:val="000000" w:themeColor="text1"/>
          <w:sz w:val="26"/>
          <w:szCs w:val="26"/>
          <w:lang w:eastAsia="es-ES"/>
        </w:rPr>
        <w:t>de la Carne</w:t>
      </w:r>
      <w:r w:rsidR="0012793F" w:rsidRPr="009C6B62">
        <w:rPr>
          <w:rFonts w:ascii="Arial" w:eastAsia="Times New Roman" w:hAnsi="Arial" w:cs="Arial"/>
          <w:color w:val="000000" w:themeColor="text1"/>
          <w:sz w:val="26"/>
          <w:szCs w:val="26"/>
          <w:lang w:eastAsia="es-ES"/>
        </w:rPr>
        <w:t>)</w:t>
      </w:r>
      <w:r w:rsidR="00600265" w:rsidRPr="009C6B62">
        <w:rPr>
          <w:rFonts w:ascii="Arial" w:eastAsia="Times New Roman" w:hAnsi="Arial" w:cs="Arial"/>
          <w:color w:val="000000" w:themeColor="text1"/>
          <w:sz w:val="26"/>
          <w:szCs w:val="26"/>
          <w:lang w:eastAsia="es-ES"/>
        </w:rPr>
        <w:t xml:space="preserve">- </w:t>
      </w:r>
      <w:r w:rsidR="00A15FB1" w:rsidRPr="009C6B62">
        <w:rPr>
          <w:rFonts w:ascii="Arial" w:eastAsia="Times New Roman" w:hAnsi="Arial" w:cs="Arial"/>
          <w:color w:val="000000" w:themeColor="text1"/>
          <w:sz w:val="26"/>
          <w:szCs w:val="26"/>
          <w:lang w:eastAsia="es-ES"/>
        </w:rPr>
        <w:t>que</w:t>
      </w:r>
      <w:r w:rsidR="00E629BB" w:rsidRPr="009C6B62">
        <w:rPr>
          <w:rFonts w:ascii="Arial" w:eastAsia="Times New Roman" w:hAnsi="Arial" w:cs="Arial"/>
          <w:color w:val="000000" w:themeColor="text1"/>
          <w:sz w:val="26"/>
          <w:szCs w:val="26"/>
          <w:lang w:eastAsia="es-ES"/>
        </w:rPr>
        <w:t xml:space="preserve"> </w:t>
      </w:r>
      <w:r w:rsidR="00E629BB" w:rsidRPr="009C6B62">
        <w:rPr>
          <w:rFonts w:ascii="Arial" w:eastAsia="Times New Roman" w:hAnsi="Arial" w:cs="Arial"/>
          <w:b/>
          <w:color w:val="000000" w:themeColor="text1"/>
          <w:sz w:val="26"/>
          <w:szCs w:val="26"/>
          <w:lang w:eastAsia="es-ES"/>
        </w:rPr>
        <w:t>recaudan</w:t>
      </w:r>
      <w:r w:rsidR="009C6B62" w:rsidRPr="009C6B62">
        <w:rPr>
          <w:rFonts w:ascii="Arial" w:eastAsia="Times New Roman" w:hAnsi="Arial" w:cs="Arial"/>
          <w:b/>
          <w:color w:val="000000" w:themeColor="text1"/>
          <w:sz w:val="26"/>
          <w:szCs w:val="26"/>
          <w:lang w:eastAsia="es-ES"/>
        </w:rPr>
        <w:t xml:space="preserve"> esta cantidad pero la RETIENEN </w:t>
      </w:r>
      <w:r w:rsidR="00211E9C" w:rsidRPr="009C6B62">
        <w:rPr>
          <w:rFonts w:ascii="Arial" w:eastAsia="Times New Roman" w:hAnsi="Arial" w:cs="Arial"/>
          <w:color w:val="000000" w:themeColor="text1"/>
          <w:sz w:val="26"/>
          <w:szCs w:val="26"/>
          <w:lang w:eastAsia="es-ES"/>
        </w:rPr>
        <w:t>causando</w:t>
      </w:r>
      <w:r w:rsidR="00E629BB" w:rsidRPr="009C6B62">
        <w:rPr>
          <w:rFonts w:ascii="Arial" w:eastAsia="Times New Roman" w:hAnsi="Arial" w:cs="Arial"/>
          <w:color w:val="000000" w:themeColor="text1"/>
          <w:sz w:val="26"/>
          <w:szCs w:val="26"/>
          <w:lang w:eastAsia="es-ES"/>
        </w:rPr>
        <w:t xml:space="preserve"> </w:t>
      </w:r>
      <w:r w:rsidR="0012793F" w:rsidRPr="009C6B62">
        <w:rPr>
          <w:rFonts w:ascii="Arial" w:eastAsia="Times New Roman" w:hAnsi="Arial" w:cs="Arial"/>
          <w:color w:val="000000" w:themeColor="text1"/>
          <w:sz w:val="26"/>
          <w:szCs w:val="26"/>
          <w:lang w:eastAsia="es-ES"/>
        </w:rPr>
        <w:t>un grave perjuicio a la Extensión de Norma y al conjunto del sector.</w:t>
      </w:r>
      <w:r w:rsidR="006668B6" w:rsidRPr="009C6B62">
        <w:rPr>
          <w:rFonts w:ascii="Arial" w:eastAsia="Times New Roman" w:hAnsi="Arial" w:cs="Arial"/>
          <w:color w:val="000000" w:themeColor="text1"/>
          <w:sz w:val="26"/>
          <w:szCs w:val="26"/>
          <w:lang w:eastAsia="es-ES"/>
        </w:rPr>
        <w:t xml:space="preserve"> </w:t>
      </w:r>
    </w:p>
    <w:p w:rsidR="00C518C0" w:rsidRPr="009C6B62" w:rsidRDefault="0012793F"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color w:val="000000" w:themeColor="text1"/>
          <w:sz w:val="26"/>
          <w:szCs w:val="26"/>
          <w:lang w:eastAsia="es-ES"/>
        </w:rPr>
        <w:t>Las acciones judiciales emprendidas por INTEROVIC</w:t>
      </w:r>
      <w:r w:rsidR="00F66283" w:rsidRPr="009C6B62">
        <w:rPr>
          <w:rFonts w:ascii="Arial" w:eastAsia="Times New Roman" w:hAnsi="Arial" w:cs="Arial"/>
          <w:color w:val="000000" w:themeColor="text1"/>
          <w:sz w:val="26"/>
          <w:szCs w:val="26"/>
          <w:lang w:eastAsia="es-ES"/>
        </w:rPr>
        <w:t xml:space="preserve">, a través </w:t>
      </w:r>
      <w:r w:rsidR="007D2AA0" w:rsidRPr="009C6B62">
        <w:rPr>
          <w:rFonts w:ascii="Arial" w:eastAsia="Times New Roman" w:hAnsi="Arial" w:cs="Arial"/>
          <w:color w:val="000000" w:themeColor="text1"/>
          <w:sz w:val="26"/>
          <w:szCs w:val="26"/>
          <w:lang w:eastAsia="es-ES"/>
        </w:rPr>
        <w:t>de su l</w:t>
      </w:r>
      <w:r w:rsidR="0075374B" w:rsidRPr="009C6B62">
        <w:rPr>
          <w:rFonts w:ascii="Arial" w:eastAsia="Times New Roman" w:hAnsi="Arial" w:cs="Arial"/>
          <w:color w:val="000000" w:themeColor="text1"/>
          <w:sz w:val="26"/>
          <w:szCs w:val="26"/>
          <w:lang w:eastAsia="es-ES"/>
        </w:rPr>
        <w:t>etrado, Víctor Jerónimo Martín Aguilera</w:t>
      </w:r>
      <w:r w:rsidR="009C6B62" w:rsidRPr="009C6B62">
        <w:rPr>
          <w:rFonts w:ascii="Arial" w:eastAsia="Times New Roman" w:hAnsi="Arial" w:cs="Arial"/>
          <w:b/>
          <w:color w:val="000000" w:themeColor="text1"/>
          <w:sz w:val="26"/>
          <w:szCs w:val="26"/>
          <w:lang w:eastAsia="es-ES"/>
        </w:rPr>
        <w:t>,</w:t>
      </w:r>
      <w:r w:rsidR="00E629BB" w:rsidRPr="009C6B62">
        <w:rPr>
          <w:rFonts w:ascii="Arial" w:eastAsia="Times New Roman" w:hAnsi="Arial" w:cs="Arial"/>
          <w:b/>
          <w:color w:val="000000" w:themeColor="text1"/>
          <w:sz w:val="26"/>
          <w:szCs w:val="26"/>
          <w:lang w:eastAsia="es-ES"/>
        </w:rPr>
        <w:t xml:space="preserve"> </w:t>
      </w:r>
      <w:r w:rsidR="0075374B" w:rsidRPr="009C6B62">
        <w:rPr>
          <w:rFonts w:ascii="Arial" w:eastAsia="Times New Roman" w:hAnsi="Arial" w:cs="Arial"/>
          <w:color w:val="000000" w:themeColor="text1"/>
          <w:sz w:val="26"/>
          <w:szCs w:val="26"/>
          <w:lang w:eastAsia="es-ES"/>
        </w:rPr>
        <w:t>persiguen</w:t>
      </w:r>
      <w:r w:rsidR="00F66283" w:rsidRPr="009C6B62">
        <w:rPr>
          <w:rFonts w:ascii="Arial" w:eastAsia="Times New Roman" w:hAnsi="Arial" w:cs="Arial"/>
          <w:color w:val="000000" w:themeColor="text1"/>
          <w:sz w:val="26"/>
          <w:szCs w:val="26"/>
          <w:lang w:eastAsia="es-ES"/>
        </w:rPr>
        <w:t xml:space="preserve"> la </w:t>
      </w:r>
      <w:r w:rsidR="0075374B" w:rsidRPr="009C6B62">
        <w:rPr>
          <w:rFonts w:ascii="Arial" w:eastAsia="Times New Roman" w:hAnsi="Arial" w:cs="Arial"/>
          <w:color w:val="000000" w:themeColor="text1"/>
          <w:sz w:val="26"/>
          <w:szCs w:val="26"/>
          <w:lang w:eastAsia="es-ES"/>
        </w:rPr>
        <w:t>efectiva entrega</w:t>
      </w:r>
      <w:r w:rsidR="00F66283" w:rsidRPr="009C6B62">
        <w:rPr>
          <w:rFonts w:ascii="Arial" w:eastAsia="Times New Roman" w:hAnsi="Arial" w:cs="Arial"/>
          <w:color w:val="000000" w:themeColor="text1"/>
          <w:sz w:val="26"/>
          <w:szCs w:val="26"/>
          <w:lang w:eastAsia="es-ES"/>
        </w:rPr>
        <w:t xml:space="preserve"> de</w:t>
      </w:r>
      <w:r w:rsidRPr="009C6B62">
        <w:rPr>
          <w:rFonts w:ascii="Arial" w:eastAsia="Times New Roman" w:hAnsi="Arial" w:cs="Arial"/>
          <w:color w:val="000000" w:themeColor="text1"/>
          <w:sz w:val="26"/>
          <w:szCs w:val="26"/>
          <w:lang w:eastAsia="es-ES"/>
        </w:rPr>
        <w:t xml:space="preserve"> estas cantidades </w:t>
      </w:r>
      <w:r w:rsidR="009C6B62" w:rsidRPr="009C6B62">
        <w:rPr>
          <w:rFonts w:ascii="Arial" w:eastAsia="Times New Roman" w:hAnsi="Arial" w:cs="Arial"/>
          <w:color w:val="000000" w:themeColor="text1"/>
          <w:sz w:val="26"/>
          <w:szCs w:val="26"/>
          <w:lang w:eastAsia="es-ES"/>
        </w:rPr>
        <w:t>y e</w:t>
      </w:r>
      <w:r w:rsidR="0075374B" w:rsidRPr="009C6B62">
        <w:rPr>
          <w:rFonts w:ascii="Arial" w:eastAsia="Times New Roman" w:hAnsi="Arial" w:cs="Arial"/>
          <w:color w:val="000000" w:themeColor="text1"/>
          <w:sz w:val="26"/>
          <w:szCs w:val="26"/>
          <w:lang w:eastAsia="es-ES"/>
        </w:rPr>
        <w:t>l debido cumplimiento de la Extensión de norma. Y es que dichas cantidades retenidas</w:t>
      </w:r>
      <w:r w:rsidR="00E629BB" w:rsidRPr="009C6B62">
        <w:rPr>
          <w:rFonts w:ascii="Arial" w:eastAsia="Times New Roman" w:hAnsi="Arial" w:cs="Arial"/>
          <w:color w:val="000000" w:themeColor="text1"/>
          <w:sz w:val="26"/>
          <w:szCs w:val="26"/>
          <w:lang w:eastAsia="es-ES"/>
        </w:rPr>
        <w:t xml:space="preserve"> o no recaudadas</w:t>
      </w:r>
      <w:r w:rsidR="0075374B" w:rsidRPr="009C6B62">
        <w:rPr>
          <w:rFonts w:ascii="Arial" w:eastAsia="Times New Roman" w:hAnsi="Arial" w:cs="Arial"/>
          <w:color w:val="000000" w:themeColor="text1"/>
          <w:sz w:val="26"/>
          <w:szCs w:val="26"/>
          <w:lang w:eastAsia="es-ES"/>
        </w:rPr>
        <w:t xml:space="preserve">, principalmente por mataderos ubicados en Cataluña y Castilla y León, </w:t>
      </w:r>
      <w:r w:rsidR="009C6B62" w:rsidRPr="009C6B62">
        <w:rPr>
          <w:rFonts w:ascii="Arial" w:eastAsia="Times New Roman" w:hAnsi="Arial" w:cs="Arial"/>
          <w:b/>
          <w:color w:val="000000" w:themeColor="text1"/>
          <w:sz w:val="26"/>
          <w:szCs w:val="26"/>
          <w:lang w:eastAsia="es-ES"/>
        </w:rPr>
        <w:t>superan</w:t>
      </w:r>
      <w:r w:rsidR="00600265" w:rsidRPr="009C6B62">
        <w:rPr>
          <w:rFonts w:ascii="Arial" w:eastAsia="Times New Roman" w:hAnsi="Arial" w:cs="Arial"/>
          <w:b/>
          <w:color w:val="000000" w:themeColor="text1"/>
          <w:sz w:val="26"/>
          <w:szCs w:val="26"/>
          <w:lang w:eastAsia="es-ES"/>
        </w:rPr>
        <w:t xml:space="preserve"> </w:t>
      </w:r>
      <w:r w:rsidR="0075374B" w:rsidRPr="009C6B62">
        <w:rPr>
          <w:rFonts w:ascii="Arial" w:eastAsia="Times New Roman" w:hAnsi="Arial" w:cs="Arial"/>
          <w:b/>
          <w:color w:val="000000" w:themeColor="text1"/>
          <w:sz w:val="26"/>
          <w:szCs w:val="26"/>
          <w:lang w:eastAsia="es-ES"/>
        </w:rPr>
        <w:t>ya por encima de los 200.000 euros.</w:t>
      </w:r>
      <w:r w:rsidR="0075374B" w:rsidRPr="009C6B62">
        <w:rPr>
          <w:rFonts w:ascii="Arial" w:eastAsia="Times New Roman" w:hAnsi="Arial" w:cs="Arial"/>
          <w:color w:val="000000" w:themeColor="text1"/>
          <w:sz w:val="26"/>
          <w:szCs w:val="26"/>
          <w:lang w:eastAsia="es-ES"/>
        </w:rPr>
        <w:t xml:space="preserve"> </w:t>
      </w:r>
    </w:p>
    <w:p w:rsidR="00107973" w:rsidRPr="009C6B62" w:rsidRDefault="0075374B"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r w:rsidRPr="009C6B62">
        <w:rPr>
          <w:rFonts w:ascii="Arial" w:eastAsia="Times New Roman" w:hAnsi="Arial" w:cs="Arial"/>
          <w:color w:val="000000" w:themeColor="text1"/>
          <w:sz w:val="26"/>
          <w:szCs w:val="26"/>
          <w:lang w:eastAsia="es-ES"/>
        </w:rPr>
        <w:t>Con estas acciones INTEROVIC estima que podrán relanzarse las distintas acciones de promoción que sigue en la actualidad</w:t>
      </w:r>
      <w:r w:rsidR="009C6B62" w:rsidRPr="009C6B62">
        <w:rPr>
          <w:rFonts w:ascii="Arial" w:eastAsia="Times New Roman" w:hAnsi="Arial" w:cs="Arial"/>
          <w:color w:val="000000" w:themeColor="text1"/>
          <w:sz w:val="26"/>
          <w:szCs w:val="26"/>
          <w:lang w:eastAsia="es-ES"/>
        </w:rPr>
        <w:t xml:space="preserve">, en favor del bienestar animal </w:t>
      </w:r>
      <w:r w:rsidR="00BE13CD" w:rsidRPr="009C6B62">
        <w:rPr>
          <w:rFonts w:ascii="Arial" w:eastAsia="Times New Roman" w:hAnsi="Arial" w:cs="Arial"/>
          <w:color w:val="000000" w:themeColor="text1"/>
          <w:sz w:val="26"/>
          <w:szCs w:val="26"/>
          <w:lang w:eastAsia="es-ES"/>
        </w:rPr>
        <w:t>y otras encaminadas a</w:t>
      </w:r>
      <w:r w:rsidR="00C14328" w:rsidRPr="009C6B62">
        <w:rPr>
          <w:rFonts w:ascii="Arial" w:eastAsia="Times New Roman" w:hAnsi="Arial" w:cs="Arial"/>
          <w:color w:val="000000" w:themeColor="text1"/>
          <w:sz w:val="26"/>
          <w:szCs w:val="26"/>
          <w:lang w:eastAsia="es-ES"/>
        </w:rPr>
        <w:t xml:space="preserve"> la promoció</w:t>
      </w:r>
      <w:r w:rsidR="00BE13CD" w:rsidRPr="009C6B62">
        <w:rPr>
          <w:rFonts w:ascii="Arial" w:eastAsia="Times New Roman" w:hAnsi="Arial" w:cs="Arial"/>
          <w:color w:val="000000" w:themeColor="text1"/>
          <w:sz w:val="26"/>
          <w:szCs w:val="26"/>
          <w:lang w:eastAsia="es-ES"/>
        </w:rPr>
        <w:t xml:space="preserve">n de los efectos saludables de </w:t>
      </w:r>
      <w:r w:rsidR="00C14328" w:rsidRPr="009C6B62">
        <w:rPr>
          <w:rFonts w:ascii="Arial" w:eastAsia="Times New Roman" w:hAnsi="Arial" w:cs="Arial"/>
          <w:color w:val="000000" w:themeColor="text1"/>
          <w:sz w:val="26"/>
          <w:szCs w:val="26"/>
          <w:lang w:eastAsia="es-ES"/>
        </w:rPr>
        <w:t>la carne ovina y caprina.</w:t>
      </w:r>
    </w:p>
    <w:p w:rsidR="00252B5E" w:rsidRPr="009C6B62" w:rsidRDefault="00252B5E" w:rsidP="009C6B62">
      <w:pPr>
        <w:tabs>
          <w:tab w:val="left" w:pos="600"/>
        </w:tabs>
        <w:spacing w:line="240" w:lineRule="auto"/>
        <w:jc w:val="both"/>
        <w:rPr>
          <w:rFonts w:ascii="Arial" w:hAnsi="Arial" w:cs="Arial"/>
          <w:color w:val="000000" w:themeColor="text1"/>
          <w:sz w:val="24"/>
          <w:szCs w:val="24"/>
        </w:rPr>
      </w:pPr>
      <w:r w:rsidRPr="009C6B62">
        <w:rPr>
          <w:rFonts w:ascii="Arial" w:hAnsi="Arial" w:cs="Arial"/>
          <w:color w:val="000000" w:themeColor="text1"/>
          <w:sz w:val="24"/>
          <w:szCs w:val="24"/>
        </w:rPr>
        <w:t>I</w:t>
      </w:r>
      <w:r w:rsidRPr="009C6B62">
        <w:rPr>
          <w:rFonts w:ascii="Arial" w:eastAsia="Times New Roman" w:hAnsi="Arial" w:cs="Arial"/>
          <w:color w:val="000000" w:themeColor="text1"/>
          <w:sz w:val="24"/>
          <w:szCs w:val="24"/>
          <w:lang w:eastAsia="es-ES"/>
        </w:rPr>
        <w:t xml:space="preserve">NTEROVIC está integrada en su rama productora por la Asociación Agraria Jóvenes Agricultores (ASAJA), la Asociación Nacional de Ganaderos Recriaderos de Ganado Ovino de Carne (OVICEBO), Cooperativas Agroalimentarias de España (CA), la Coordinadora de Organizaciones de Agricultores y Ganaderos (COAG-IR) y la Unión de Pequeños Agricultores (UPA). Y por parte de la rama industrial/comercializadora por la Asociación Nacional de Industrias de la Carne de España (ANICE), la Asociación Profesional de Salas de Despiece y Empresas Cárnicas (APROSA), la Asociación Española del Curtido (ACEXPIEL), la Asociación Nacional de Almacenes Frigoríficos de Carnes y Salas de Despiece (ANAFRIC), la Asociación Nacional de Industrias Cárnicas de Ovino-Caprino (ANICOC), la Confederación Española de Detallistas de la Carne (CEDECARNE) y Cooperativas Agroalimentarias de España (CA).  </w:t>
      </w:r>
    </w:p>
    <w:p w:rsidR="00127F4C" w:rsidRPr="009C6B62" w:rsidRDefault="00127F4C" w:rsidP="009C6B62">
      <w:pPr>
        <w:shd w:val="clear" w:color="auto" w:fill="FFFFFF"/>
        <w:spacing w:after="100" w:afterAutospacing="1" w:line="240" w:lineRule="auto"/>
        <w:jc w:val="both"/>
        <w:rPr>
          <w:rFonts w:ascii="Arial" w:eastAsia="Times New Roman" w:hAnsi="Arial" w:cs="Arial"/>
          <w:color w:val="000000" w:themeColor="text1"/>
          <w:sz w:val="26"/>
          <w:szCs w:val="26"/>
          <w:lang w:eastAsia="es-ES"/>
        </w:rPr>
      </w:pPr>
    </w:p>
    <w:p w:rsidR="00D52DDA" w:rsidRPr="009C6B62" w:rsidRDefault="00A43581" w:rsidP="009C6B62">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jc w:val="both"/>
        <w:rPr>
          <w:rFonts w:ascii="Arial" w:hAnsi="Arial" w:cs="Arial"/>
          <w:b/>
          <w:bCs/>
          <w:color w:val="000000" w:themeColor="text1"/>
          <w:sz w:val="26"/>
          <w:szCs w:val="26"/>
          <w:shd w:val="clear" w:color="auto" w:fill="FFFFFF"/>
        </w:rPr>
      </w:pPr>
      <w:r w:rsidRPr="009C6B62">
        <w:rPr>
          <w:rFonts w:ascii="Arial" w:hAnsi="Arial" w:cs="Arial"/>
          <w:b/>
          <w:bCs/>
          <w:color w:val="000000" w:themeColor="text1"/>
          <w:sz w:val="26"/>
          <w:szCs w:val="26"/>
          <w:shd w:val="clear" w:color="auto" w:fill="FFFFFF"/>
        </w:rPr>
        <w:t xml:space="preserve">Para más información: </w:t>
      </w:r>
      <w:hyperlink r:id="rId9" w:history="1">
        <w:r w:rsidR="009C6B62" w:rsidRPr="00C01CC5">
          <w:rPr>
            <w:rStyle w:val="Hipervnculo"/>
            <w:rFonts w:ascii="Arial" w:hAnsi="Arial" w:cs="Arial"/>
            <w:b/>
            <w:bCs/>
            <w:sz w:val="26"/>
            <w:szCs w:val="26"/>
            <w:shd w:val="clear" w:color="auto" w:fill="FFFFFF"/>
          </w:rPr>
          <w:t>www.interovic.es</w:t>
        </w:r>
      </w:hyperlink>
      <w:r w:rsidR="009C6B62">
        <w:rPr>
          <w:rFonts w:ascii="Arial" w:hAnsi="Arial" w:cs="Arial"/>
          <w:b/>
          <w:bCs/>
          <w:color w:val="000000" w:themeColor="text1"/>
          <w:sz w:val="26"/>
          <w:szCs w:val="26"/>
          <w:shd w:val="clear" w:color="auto" w:fill="FFFFFF"/>
        </w:rPr>
        <w:t xml:space="preserve">. </w:t>
      </w:r>
      <w:r w:rsidRPr="009C6B62">
        <w:rPr>
          <w:rFonts w:ascii="Arial" w:hAnsi="Arial" w:cs="Arial"/>
          <w:b/>
          <w:bCs/>
          <w:color w:val="000000" w:themeColor="text1"/>
          <w:sz w:val="26"/>
          <w:szCs w:val="26"/>
          <w:shd w:val="clear" w:color="auto" w:fill="FFFFFF"/>
        </w:rPr>
        <w:t xml:space="preserve">Tomás </w:t>
      </w:r>
      <w:r w:rsidR="003225D9" w:rsidRPr="009C6B62">
        <w:rPr>
          <w:rFonts w:ascii="Arial" w:hAnsi="Arial" w:cs="Arial"/>
          <w:b/>
          <w:bCs/>
          <w:color w:val="000000" w:themeColor="text1"/>
          <w:sz w:val="26"/>
          <w:szCs w:val="26"/>
          <w:shd w:val="clear" w:color="auto" w:fill="FFFFFF"/>
        </w:rPr>
        <w:t>Rodríguez</w:t>
      </w:r>
      <w:r w:rsidRPr="009C6B62">
        <w:rPr>
          <w:rFonts w:ascii="Arial" w:hAnsi="Arial" w:cs="Arial"/>
          <w:b/>
          <w:bCs/>
          <w:color w:val="000000" w:themeColor="text1"/>
          <w:sz w:val="26"/>
          <w:szCs w:val="26"/>
          <w:shd w:val="clear" w:color="auto" w:fill="FFFFFF"/>
        </w:rPr>
        <w:t xml:space="preserve">, coordinador de INTEORVIC, 607-69-04-97 </w:t>
      </w:r>
    </w:p>
    <w:p w:rsidR="004677DC" w:rsidRPr="009C6B62" w:rsidRDefault="004677DC" w:rsidP="009C6B62">
      <w:pPr>
        <w:spacing w:after="0" w:line="240" w:lineRule="auto"/>
        <w:jc w:val="both"/>
        <w:rPr>
          <w:rFonts w:ascii="Times New Roman" w:hAnsi="Times New Roman" w:cs="Times New Roman"/>
          <w:b/>
          <w:color w:val="000000" w:themeColor="text1"/>
          <w:sz w:val="26"/>
          <w:szCs w:val="26"/>
        </w:rPr>
      </w:pPr>
    </w:p>
    <w:p w:rsidR="00A15FB1" w:rsidRPr="009C6B62" w:rsidRDefault="00A15FB1" w:rsidP="009C6B62">
      <w:pPr>
        <w:spacing w:after="0" w:line="240" w:lineRule="auto"/>
        <w:jc w:val="both"/>
        <w:rPr>
          <w:rFonts w:ascii="Times New Roman" w:hAnsi="Times New Roman" w:cs="Times New Roman"/>
          <w:b/>
          <w:color w:val="000000" w:themeColor="text1"/>
          <w:sz w:val="26"/>
          <w:szCs w:val="26"/>
        </w:rPr>
      </w:pPr>
    </w:p>
    <w:sectPr w:rsidR="00A15FB1" w:rsidRPr="009C6B62" w:rsidSect="00A846D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9F" w:rsidRDefault="002F089F" w:rsidP="00F40660">
      <w:pPr>
        <w:spacing w:after="0" w:line="240" w:lineRule="auto"/>
      </w:pPr>
      <w:r>
        <w:separator/>
      </w:r>
    </w:p>
  </w:endnote>
  <w:endnote w:type="continuationSeparator" w:id="0">
    <w:p w:rsidR="002F089F" w:rsidRDefault="002F089F" w:rsidP="00F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75155"/>
      <w:docPartObj>
        <w:docPartGallery w:val="Page Numbers (Bottom of Page)"/>
        <w:docPartUnique/>
      </w:docPartObj>
    </w:sdtPr>
    <w:sdtEndPr/>
    <w:sdtContent>
      <w:p w:rsidR="007D2AA0" w:rsidRDefault="007D2AA0">
        <w:pPr>
          <w:pStyle w:val="Piedepgina"/>
          <w:jc w:val="center"/>
        </w:pPr>
        <w:r>
          <w:fldChar w:fldCharType="begin"/>
        </w:r>
        <w:r>
          <w:instrText>PAGE   \* MERGEFORMAT</w:instrText>
        </w:r>
        <w:r>
          <w:fldChar w:fldCharType="separate"/>
        </w:r>
        <w:r w:rsidR="009630D6">
          <w:rPr>
            <w:noProof/>
          </w:rPr>
          <w:t>1</w:t>
        </w:r>
        <w:r>
          <w:fldChar w:fldCharType="end"/>
        </w:r>
      </w:p>
    </w:sdtContent>
  </w:sdt>
  <w:p w:rsidR="007D2AA0" w:rsidRDefault="007D2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9F" w:rsidRDefault="002F089F" w:rsidP="00F40660">
      <w:pPr>
        <w:spacing w:after="0" w:line="240" w:lineRule="auto"/>
      </w:pPr>
      <w:r>
        <w:separator/>
      </w:r>
    </w:p>
  </w:footnote>
  <w:footnote w:type="continuationSeparator" w:id="0">
    <w:p w:rsidR="002F089F" w:rsidRDefault="002F089F" w:rsidP="00F4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A0" w:rsidRDefault="007D2AA0">
    <w:pPr>
      <w:pStyle w:val="Encabezado"/>
    </w:pPr>
  </w:p>
  <w:p w:rsidR="007D2AA0" w:rsidRDefault="007D2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6F4B"/>
    <w:multiLevelType w:val="hybridMultilevel"/>
    <w:tmpl w:val="A0682322"/>
    <w:lvl w:ilvl="0" w:tplc="B37C16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9427E8"/>
    <w:multiLevelType w:val="hybridMultilevel"/>
    <w:tmpl w:val="FD60F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9D1462"/>
    <w:multiLevelType w:val="hybridMultilevel"/>
    <w:tmpl w:val="709A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F54288"/>
    <w:multiLevelType w:val="hybridMultilevel"/>
    <w:tmpl w:val="87A89FE4"/>
    <w:lvl w:ilvl="0" w:tplc="4F6A1030">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320DA4"/>
    <w:multiLevelType w:val="hybridMultilevel"/>
    <w:tmpl w:val="FBEC2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63208E"/>
    <w:multiLevelType w:val="hybridMultilevel"/>
    <w:tmpl w:val="62B2A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FB2465"/>
    <w:multiLevelType w:val="hybridMultilevel"/>
    <w:tmpl w:val="89C0F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716161"/>
    <w:multiLevelType w:val="hybridMultilevel"/>
    <w:tmpl w:val="09F413A6"/>
    <w:lvl w:ilvl="0" w:tplc="166204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0F7101"/>
    <w:multiLevelType w:val="hybridMultilevel"/>
    <w:tmpl w:val="076C3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C192542"/>
    <w:multiLevelType w:val="hybridMultilevel"/>
    <w:tmpl w:val="E94CA7B8"/>
    <w:lvl w:ilvl="0" w:tplc="B37C16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0"/>
  </w:num>
  <w:num w:numId="6">
    <w:abstractNumId w:val="8"/>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FB"/>
    <w:rsid w:val="00045274"/>
    <w:rsid w:val="000524DB"/>
    <w:rsid w:val="00064E9D"/>
    <w:rsid w:val="000B2D3E"/>
    <w:rsid w:val="000B7FD1"/>
    <w:rsid w:val="000D4255"/>
    <w:rsid w:val="000D6848"/>
    <w:rsid w:val="000E348B"/>
    <w:rsid w:val="000E4F51"/>
    <w:rsid w:val="000E69A0"/>
    <w:rsid w:val="000E718E"/>
    <w:rsid w:val="000F5AB4"/>
    <w:rsid w:val="00102F4D"/>
    <w:rsid w:val="00107973"/>
    <w:rsid w:val="001122C9"/>
    <w:rsid w:val="00121B55"/>
    <w:rsid w:val="00121CCC"/>
    <w:rsid w:val="0012793F"/>
    <w:rsid w:val="00127F4C"/>
    <w:rsid w:val="00134E4C"/>
    <w:rsid w:val="001608A7"/>
    <w:rsid w:val="00160BC8"/>
    <w:rsid w:val="00166FBF"/>
    <w:rsid w:val="00172EAB"/>
    <w:rsid w:val="001B2983"/>
    <w:rsid w:val="001B41B5"/>
    <w:rsid w:val="001D7CA7"/>
    <w:rsid w:val="001F1BF2"/>
    <w:rsid w:val="001F3B45"/>
    <w:rsid w:val="001F40A6"/>
    <w:rsid w:val="001F458E"/>
    <w:rsid w:val="00204384"/>
    <w:rsid w:val="00211E9C"/>
    <w:rsid w:val="00223BEB"/>
    <w:rsid w:val="002527EB"/>
    <w:rsid w:val="00252B5E"/>
    <w:rsid w:val="002537AB"/>
    <w:rsid w:val="00253C54"/>
    <w:rsid w:val="00265B3D"/>
    <w:rsid w:val="00272C8B"/>
    <w:rsid w:val="002734D6"/>
    <w:rsid w:val="00297BFB"/>
    <w:rsid w:val="002D0A1F"/>
    <w:rsid w:val="002F089F"/>
    <w:rsid w:val="002F0BDA"/>
    <w:rsid w:val="003015E9"/>
    <w:rsid w:val="00305B38"/>
    <w:rsid w:val="00305C7F"/>
    <w:rsid w:val="00306EE8"/>
    <w:rsid w:val="00311F6A"/>
    <w:rsid w:val="00321C1A"/>
    <w:rsid w:val="003225D9"/>
    <w:rsid w:val="00331AFB"/>
    <w:rsid w:val="0033228B"/>
    <w:rsid w:val="0034035B"/>
    <w:rsid w:val="00352298"/>
    <w:rsid w:val="00352923"/>
    <w:rsid w:val="00353192"/>
    <w:rsid w:val="0036654A"/>
    <w:rsid w:val="003672F1"/>
    <w:rsid w:val="00375FE7"/>
    <w:rsid w:val="00377C20"/>
    <w:rsid w:val="0039652F"/>
    <w:rsid w:val="003A32C6"/>
    <w:rsid w:val="003A7212"/>
    <w:rsid w:val="003B72A7"/>
    <w:rsid w:val="0040104F"/>
    <w:rsid w:val="004105DB"/>
    <w:rsid w:val="00411A30"/>
    <w:rsid w:val="00411AA9"/>
    <w:rsid w:val="0043394B"/>
    <w:rsid w:val="00443263"/>
    <w:rsid w:val="00447C4D"/>
    <w:rsid w:val="00453960"/>
    <w:rsid w:val="00457E7C"/>
    <w:rsid w:val="00460551"/>
    <w:rsid w:val="004677DC"/>
    <w:rsid w:val="00480B53"/>
    <w:rsid w:val="00480E18"/>
    <w:rsid w:val="004A3C43"/>
    <w:rsid w:val="004B6693"/>
    <w:rsid w:val="004C6933"/>
    <w:rsid w:val="004F4F9F"/>
    <w:rsid w:val="005037CA"/>
    <w:rsid w:val="00513EAC"/>
    <w:rsid w:val="00515114"/>
    <w:rsid w:val="00531E71"/>
    <w:rsid w:val="00557BD0"/>
    <w:rsid w:val="0056100D"/>
    <w:rsid w:val="00592F44"/>
    <w:rsid w:val="005A013C"/>
    <w:rsid w:val="005A3118"/>
    <w:rsid w:val="005A6554"/>
    <w:rsid w:val="005D51C2"/>
    <w:rsid w:val="005E1F4D"/>
    <w:rsid w:val="005F1072"/>
    <w:rsid w:val="00600265"/>
    <w:rsid w:val="00602E4F"/>
    <w:rsid w:val="00603171"/>
    <w:rsid w:val="00603AEB"/>
    <w:rsid w:val="006213E1"/>
    <w:rsid w:val="006317D3"/>
    <w:rsid w:val="00640F5C"/>
    <w:rsid w:val="00640FFE"/>
    <w:rsid w:val="00645FDE"/>
    <w:rsid w:val="00647233"/>
    <w:rsid w:val="00653CB0"/>
    <w:rsid w:val="00663247"/>
    <w:rsid w:val="006668B6"/>
    <w:rsid w:val="0068550A"/>
    <w:rsid w:val="00687B99"/>
    <w:rsid w:val="00691B17"/>
    <w:rsid w:val="006B5805"/>
    <w:rsid w:val="006D4B50"/>
    <w:rsid w:val="006D5DD8"/>
    <w:rsid w:val="006E7D5A"/>
    <w:rsid w:val="007041FC"/>
    <w:rsid w:val="00714A5B"/>
    <w:rsid w:val="00724C5C"/>
    <w:rsid w:val="00744726"/>
    <w:rsid w:val="0075374B"/>
    <w:rsid w:val="007618CF"/>
    <w:rsid w:val="00777218"/>
    <w:rsid w:val="00781114"/>
    <w:rsid w:val="0079513D"/>
    <w:rsid w:val="007976C4"/>
    <w:rsid w:val="007A133D"/>
    <w:rsid w:val="007C3A8E"/>
    <w:rsid w:val="007D2AA0"/>
    <w:rsid w:val="007E12B5"/>
    <w:rsid w:val="00801B0C"/>
    <w:rsid w:val="00805B6D"/>
    <w:rsid w:val="008556B5"/>
    <w:rsid w:val="0085718C"/>
    <w:rsid w:val="008607D6"/>
    <w:rsid w:val="008669F6"/>
    <w:rsid w:val="00881164"/>
    <w:rsid w:val="00881DF7"/>
    <w:rsid w:val="008925B2"/>
    <w:rsid w:val="008A4E1C"/>
    <w:rsid w:val="008A6293"/>
    <w:rsid w:val="008C1170"/>
    <w:rsid w:val="008F3A4E"/>
    <w:rsid w:val="008F742B"/>
    <w:rsid w:val="009106A3"/>
    <w:rsid w:val="00912D1F"/>
    <w:rsid w:val="00930670"/>
    <w:rsid w:val="00934F99"/>
    <w:rsid w:val="00936440"/>
    <w:rsid w:val="00947C18"/>
    <w:rsid w:val="0095656E"/>
    <w:rsid w:val="009630D6"/>
    <w:rsid w:val="00992017"/>
    <w:rsid w:val="009A0A74"/>
    <w:rsid w:val="009C6B62"/>
    <w:rsid w:val="009C6D50"/>
    <w:rsid w:val="009D122B"/>
    <w:rsid w:val="009D3BD7"/>
    <w:rsid w:val="009F4975"/>
    <w:rsid w:val="009F77BF"/>
    <w:rsid w:val="00A1384B"/>
    <w:rsid w:val="00A153FD"/>
    <w:rsid w:val="00A15FB1"/>
    <w:rsid w:val="00A25AA7"/>
    <w:rsid w:val="00A27AC6"/>
    <w:rsid w:val="00A32217"/>
    <w:rsid w:val="00A43581"/>
    <w:rsid w:val="00A45C9A"/>
    <w:rsid w:val="00A53BE0"/>
    <w:rsid w:val="00A73FAA"/>
    <w:rsid w:val="00A81066"/>
    <w:rsid w:val="00A846D7"/>
    <w:rsid w:val="00AB17D8"/>
    <w:rsid w:val="00AD5165"/>
    <w:rsid w:val="00AD7DF0"/>
    <w:rsid w:val="00AE4057"/>
    <w:rsid w:val="00AE50E1"/>
    <w:rsid w:val="00AE7CAB"/>
    <w:rsid w:val="00AF1182"/>
    <w:rsid w:val="00B2209B"/>
    <w:rsid w:val="00B34C0E"/>
    <w:rsid w:val="00B563E3"/>
    <w:rsid w:val="00B570A6"/>
    <w:rsid w:val="00B859B6"/>
    <w:rsid w:val="00B907A3"/>
    <w:rsid w:val="00BB1A9A"/>
    <w:rsid w:val="00BB1C75"/>
    <w:rsid w:val="00BC6908"/>
    <w:rsid w:val="00BC6DC8"/>
    <w:rsid w:val="00BE13CD"/>
    <w:rsid w:val="00BF0185"/>
    <w:rsid w:val="00BF44D3"/>
    <w:rsid w:val="00C02852"/>
    <w:rsid w:val="00C0484E"/>
    <w:rsid w:val="00C14328"/>
    <w:rsid w:val="00C20D2B"/>
    <w:rsid w:val="00C26716"/>
    <w:rsid w:val="00C356D4"/>
    <w:rsid w:val="00C411D0"/>
    <w:rsid w:val="00C518C0"/>
    <w:rsid w:val="00C565C5"/>
    <w:rsid w:val="00C60FC3"/>
    <w:rsid w:val="00C678F2"/>
    <w:rsid w:val="00C712D6"/>
    <w:rsid w:val="00C72D33"/>
    <w:rsid w:val="00C8657F"/>
    <w:rsid w:val="00C876E8"/>
    <w:rsid w:val="00CB4998"/>
    <w:rsid w:val="00CD213B"/>
    <w:rsid w:val="00CD3B33"/>
    <w:rsid w:val="00CD7151"/>
    <w:rsid w:val="00D10457"/>
    <w:rsid w:val="00D46EFA"/>
    <w:rsid w:val="00D50E2C"/>
    <w:rsid w:val="00D50E65"/>
    <w:rsid w:val="00D52DDA"/>
    <w:rsid w:val="00D53D42"/>
    <w:rsid w:val="00DA20FA"/>
    <w:rsid w:val="00DA31D5"/>
    <w:rsid w:val="00DB4ADB"/>
    <w:rsid w:val="00DB56D0"/>
    <w:rsid w:val="00DD4B2A"/>
    <w:rsid w:val="00DE1D3D"/>
    <w:rsid w:val="00DF3606"/>
    <w:rsid w:val="00E025BA"/>
    <w:rsid w:val="00E07B33"/>
    <w:rsid w:val="00E101A1"/>
    <w:rsid w:val="00E433CF"/>
    <w:rsid w:val="00E629BB"/>
    <w:rsid w:val="00E81403"/>
    <w:rsid w:val="00E81AB3"/>
    <w:rsid w:val="00EB3CC3"/>
    <w:rsid w:val="00EB5E70"/>
    <w:rsid w:val="00EB685A"/>
    <w:rsid w:val="00EB714A"/>
    <w:rsid w:val="00EC0417"/>
    <w:rsid w:val="00EC349D"/>
    <w:rsid w:val="00EC3F35"/>
    <w:rsid w:val="00EE14CA"/>
    <w:rsid w:val="00EE46D3"/>
    <w:rsid w:val="00F041F1"/>
    <w:rsid w:val="00F20CDC"/>
    <w:rsid w:val="00F40660"/>
    <w:rsid w:val="00F54878"/>
    <w:rsid w:val="00F5718F"/>
    <w:rsid w:val="00F66283"/>
    <w:rsid w:val="00F71A55"/>
    <w:rsid w:val="00F91ED8"/>
    <w:rsid w:val="00FA01B9"/>
    <w:rsid w:val="00FC04DA"/>
    <w:rsid w:val="00FD2C1B"/>
    <w:rsid w:val="00FE71A5"/>
    <w:rsid w:val="00FF22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67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848"/>
    <w:rPr>
      <w:color w:val="0000FF" w:themeColor="hyperlink"/>
      <w:u w:val="single"/>
    </w:rPr>
  </w:style>
  <w:style w:type="paragraph" w:styleId="Encabezado">
    <w:name w:val="header"/>
    <w:basedOn w:val="Normal"/>
    <w:link w:val="EncabezadoCar"/>
    <w:uiPriority w:val="99"/>
    <w:unhideWhenUsed/>
    <w:rsid w:val="00F40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660"/>
  </w:style>
  <w:style w:type="paragraph" w:styleId="Piedepgina">
    <w:name w:val="footer"/>
    <w:basedOn w:val="Normal"/>
    <w:link w:val="PiedepginaCar"/>
    <w:uiPriority w:val="99"/>
    <w:unhideWhenUsed/>
    <w:rsid w:val="00F40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660"/>
  </w:style>
  <w:style w:type="paragraph" w:styleId="Textodeglobo">
    <w:name w:val="Balloon Text"/>
    <w:basedOn w:val="Normal"/>
    <w:link w:val="TextodegloboCar"/>
    <w:uiPriority w:val="99"/>
    <w:semiHidden/>
    <w:unhideWhenUsed/>
    <w:rsid w:val="00F40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660"/>
    <w:rPr>
      <w:rFonts w:ascii="Tahoma" w:hAnsi="Tahoma" w:cs="Tahoma"/>
      <w:sz w:val="16"/>
      <w:szCs w:val="16"/>
    </w:rPr>
  </w:style>
  <w:style w:type="paragraph" w:styleId="Sinespaciado">
    <w:name w:val="No Spacing"/>
    <w:uiPriority w:val="1"/>
    <w:qFormat/>
    <w:rsid w:val="001122C9"/>
    <w:pPr>
      <w:spacing w:after="0" w:line="240" w:lineRule="auto"/>
    </w:pPr>
  </w:style>
  <w:style w:type="paragraph" w:styleId="Prrafodelista">
    <w:name w:val="List Paragraph"/>
    <w:basedOn w:val="Normal"/>
    <w:uiPriority w:val="34"/>
    <w:qFormat/>
    <w:rsid w:val="000F5AB4"/>
    <w:pPr>
      <w:ind w:left="720"/>
      <w:contextualSpacing/>
    </w:pPr>
  </w:style>
  <w:style w:type="character" w:customStyle="1" w:styleId="Ttulo1Car">
    <w:name w:val="Título 1 Car"/>
    <w:basedOn w:val="Fuentedeprrafopredeter"/>
    <w:link w:val="Ttulo1"/>
    <w:uiPriority w:val="9"/>
    <w:rsid w:val="00C678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45F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45FDE"/>
  </w:style>
  <w:style w:type="character" w:customStyle="1" w:styleId="il">
    <w:name w:val="il"/>
    <w:basedOn w:val="Fuentedeprrafopredeter"/>
    <w:rsid w:val="0064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67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848"/>
    <w:rPr>
      <w:color w:val="0000FF" w:themeColor="hyperlink"/>
      <w:u w:val="single"/>
    </w:rPr>
  </w:style>
  <w:style w:type="paragraph" w:styleId="Encabezado">
    <w:name w:val="header"/>
    <w:basedOn w:val="Normal"/>
    <w:link w:val="EncabezadoCar"/>
    <w:uiPriority w:val="99"/>
    <w:unhideWhenUsed/>
    <w:rsid w:val="00F40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0660"/>
  </w:style>
  <w:style w:type="paragraph" w:styleId="Piedepgina">
    <w:name w:val="footer"/>
    <w:basedOn w:val="Normal"/>
    <w:link w:val="PiedepginaCar"/>
    <w:uiPriority w:val="99"/>
    <w:unhideWhenUsed/>
    <w:rsid w:val="00F40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0660"/>
  </w:style>
  <w:style w:type="paragraph" w:styleId="Textodeglobo">
    <w:name w:val="Balloon Text"/>
    <w:basedOn w:val="Normal"/>
    <w:link w:val="TextodegloboCar"/>
    <w:uiPriority w:val="99"/>
    <w:semiHidden/>
    <w:unhideWhenUsed/>
    <w:rsid w:val="00F40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660"/>
    <w:rPr>
      <w:rFonts w:ascii="Tahoma" w:hAnsi="Tahoma" w:cs="Tahoma"/>
      <w:sz w:val="16"/>
      <w:szCs w:val="16"/>
    </w:rPr>
  </w:style>
  <w:style w:type="paragraph" w:styleId="Sinespaciado">
    <w:name w:val="No Spacing"/>
    <w:uiPriority w:val="1"/>
    <w:qFormat/>
    <w:rsid w:val="001122C9"/>
    <w:pPr>
      <w:spacing w:after="0" w:line="240" w:lineRule="auto"/>
    </w:pPr>
  </w:style>
  <w:style w:type="paragraph" w:styleId="Prrafodelista">
    <w:name w:val="List Paragraph"/>
    <w:basedOn w:val="Normal"/>
    <w:uiPriority w:val="34"/>
    <w:qFormat/>
    <w:rsid w:val="000F5AB4"/>
    <w:pPr>
      <w:ind w:left="720"/>
      <w:contextualSpacing/>
    </w:pPr>
  </w:style>
  <w:style w:type="character" w:customStyle="1" w:styleId="Ttulo1Car">
    <w:name w:val="Título 1 Car"/>
    <w:basedOn w:val="Fuentedeprrafopredeter"/>
    <w:link w:val="Ttulo1"/>
    <w:uiPriority w:val="9"/>
    <w:rsid w:val="00C678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45F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45FDE"/>
  </w:style>
  <w:style w:type="character" w:customStyle="1" w:styleId="il">
    <w:name w:val="il"/>
    <w:basedOn w:val="Fuentedeprrafopredeter"/>
    <w:rsid w:val="0064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979">
      <w:bodyDiv w:val="1"/>
      <w:marLeft w:val="0"/>
      <w:marRight w:val="0"/>
      <w:marTop w:val="0"/>
      <w:marBottom w:val="0"/>
      <w:divBdr>
        <w:top w:val="none" w:sz="0" w:space="0" w:color="auto"/>
        <w:left w:val="none" w:sz="0" w:space="0" w:color="auto"/>
        <w:bottom w:val="none" w:sz="0" w:space="0" w:color="auto"/>
        <w:right w:val="none" w:sz="0" w:space="0" w:color="auto"/>
      </w:divBdr>
    </w:div>
    <w:div w:id="267156951">
      <w:bodyDiv w:val="1"/>
      <w:marLeft w:val="0"/>
      <w:marRight w:val="0"/>
      <w:marTop w:val="0"/>
      <w:marBottom w:val="0"/>
      <w:divBdr>
        <w:top w:val="none" w:sz="0" w:space="0" w:color="auto"/>
        <w:left w:val="none" w:sz="0" w:space="0" w:color="auto"/>
        <w:bottom w:val="none" w:sz="0" w:space="0" w:color="auto"/>
        <w:right w:val="none" w:sz="0" w:space="0" w:color="auto"/>
      </w:divBdr>
    </w:div>
    <w:div w:id="657341596">
      <w:bodyDiv w:val="1"/>
      <w:marLeft w:val="0"/>
      <w:marRight w:val="0"/>
      <w:marTop w:val="0"/>
      <w:marBottom w:val="0"/>
      <w:divBdr>
        <w:top w:val="none" w:sz="0" w:space="0" w:color="auto"/>
        <w:left w:val="none" w:sz="0" w:space="0" w:color="auto"/>
        <w:bottom w:val="none" w:sz="0" w:space="0" w:color="auto"/>
        <w:right w:val="none" w:sz="0" w:space="0" w:color="auto"/>
      </w:divBdr>
      <w:divsChild>
        <w:div w:id="684480902">
          <w:marLeft w:val="0"/>
          <w:marRight w:val="0"/>
          <w:marTop w:val="240"/>
          <w:marBottom w:val="360"/>
          <w:divBdr>
            <w:top w:val="none" w:sz="0" w:space="0" w:color="auto"/>
            <w:left w:val="none" w:sz="0" w:space="0" w:color="auto"/>
            <w:bottom w:val="none" w:sz="0" w:space="0" w:color="auto"/>
            <w:right w:val="none" w:sz="0" w:space="0" w:color="auto"/>
          </w:divBdr>
        </w:div>
        <w:div w:id="486438951">
          <w:marLeft w:val="0"/>
          <w:marRight w:val="0"/>
          <w:marTop w:val="240"/>
          <w:marBottom w:val="360"/>
          <w:divBdr>
            <w:top w:val="none" w:sz="0" w:space="0" w:color="auto"/>
            <w:left w:val="none" w:sz="0" w:space="0" w:color="auto"/>
            <w:bottom w:val="none" w:sz="0" w:space="0" w:color="auto"/>
            <w:right w:val="none" w:sz="0" w:space="0" w:color="auto"/>
          </w:divBdr>
        </w:div>
      </w:divsChild>
    </w:div>
    <w:div w:id="1105033296">
      <w:bodyDiv w:val="1"/>
      <w:marLeft w:val="0"/>
      <w:marRight w:val="0"/>
      <w:marTop w:val="0"/>
      <w:marBottom w:val="0"/>
      <w:divBdr>
        <w:top w:val="none" w:sz="0" w:space="0" w:color="auto"/>
        <w:left w:val="none" w:sz="0" w:space="0" w:color="auto"/>
        <w:bottom w:val="none" w:sz="0" w:space="0" w:color="auto"/>
        <w:right w:val="none" w:sz="0" w:space="0" w:color="auto"/>
      </w:divBdr>
    </w:div>
    <w:div w:id="1281688084">
      <w:bodyDiv w:val="1"/>
      <w:marLeft w:val="0"/>
      <w:marRight w:val="0"/>
      <w:marTop w:val="0"/>
      <w:marBottom w:val="0"/>
      <w:divBdr>
        <w:top w:val="none" w:sz="0" w:space="0" w:color="auto"/>
        <w:left w:val="none" w:sz="0" w:space="0" w:color="auto"/>
        <w:bottom w:val="none" w:sz="0" w:space="0" w:color="auto"/>
        <w:right w:val="none" w:sz="0" w:space="0" w:color="auto"/>
      </w:divBdr>
    </w:div>
    <w:div w:id="1619529329">
      <w:bodyDiv w:val="1"/>
      <w:marLeft w:val="0"/>
      <w:marRight w:val="0"/>
      <w:marTop w:val="0"/>
      <w:marBottom w:val="0"/>
      <w:divBdr>
        <w:top w:val="none" w:sz="0" w:space="0" w:color="auto"/>
        <w:left w:val="none" w:sz="0" w:space="0" w:color="auto"/>
        <w:bottom w:val="none" w:sz="0" w:space="0" w:color="auto"/>
        <w:right w:val="none" w:sz="0" w:space="0" w:color="auto"/>
      </w:divBdr>
    </w:div>
    <w:div w:id="1712917620">
      <w:bodyDiv w:val="1"/>
      <w:marLeft w:val="0"/>
      <w:marRight w:val="0"/>
      <w:marTop w:val="0"/>
      <w:marBottom w:val="0"/>
      <w:divBdr>
        <w:top w:val="none" w:sz="0" w:space="0" w:color="auto"/>
        <w:left w:val="none" w:sz="0" w:space="0" w:color="auto"/>
        <w:bottom w:val="none" w:sz="0" w:space="0" w:color="auto"/>
        <w:right w:val="none" w:sz="0" w:space="0" w:color="auto"/>
      </w:divBdr>
    </w:div>
    <w:div w:id="1746879440">
      <w:bodyDiv w:val="1"/>
      <w:marLeft w:val="0"/>
      <w:marRight w:val="0"/>
      <w:marTop w:val="0"/>
      <w:marBottom w:val="0"/>
      <w:divBdr>
        <w:top w:val="none" w:sz="0" w:space="0" w:color="auto"/>
        <w:left w:val="none" w:sz="0" w:space="0" w:color="auto"/>
        <w:bottom w:val="none" w:sz="0" w:space="0" w:color="auto"/>
        <w:right w:val="none" w:sz="0" w:space="0" w:color="auto"/>
      </w:divBdr>
    </w:div>
    <w:div w:id="1932619086">
      <w:bodyDiv w:val="1"/>
      <w:marLeft w:val="0"/>
      <w:marRight w:val="0"/>
      <w:marTop w:val="0"/>
      <w:marBottom w:val="0"/>
      <w:divBdr>
        <w:top w:val="none" w:sz="0" w:space="0" w:color="auto"/>
        <w:left w:val="none" w:sz="0" w:space="0" w:color="auto"/>
        <w:bottom w:val="none" w:sz="0" w:space="0" w:color="auto"/>
        <w:right w:val="none" w:sz="0" w:space="0" w:color="auto"/>
      </w:divBdr>
    </w:div>
    <w:div w:id="19362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ov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Honrubia</dc:creator>
  <cp:lastModifiedBy>celia</cp:lastModifiedBy>
  <cp:revision>2</cp:revision>
  <cp:lastPrinted>2014-05-20T15:36:00Z</cp:lastPrinted>
  <dcterms:created xsi:type="dcterms:W3CDTF">2014-05-21T18:59:00Z</dcterms:created>
  <dcterms:modified xsi:type="dcterms:W3CDTF">2014-05-21T18:59:00Z</dcterms:modified>
</cp:coreProperties>
</file>